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FB98F" w14:textId="77777777" w:rsidR="00F26EF5" w:rsidRDefault="00F26EF5" w:rsidP="003A4D12">
      <w:pPr>
        <w:pStyle w:val="Heading1"/>
        <w:keepNext w:val="0"/>
      </w:pPr>
      <w:r>
        <w:t>AMAÇ</w:t>
      </w:r>
    </w:p>
    <w:p w14:paraId="346CE31B" w14:textId="1257EBE8" w:rsidR="00216337" w:rsidRDefault="001261FC" w:rsidP="00216337">
      <w:pPr>
        <w:rPr>
          <w:color w:val="000000" w:themeColor="text1"/>
        </w:rPr>
      </w:pPr>
      <w:r>
        <w:rPr>
          <w:color w:val="000000" w:themeColor="text1"/>
        </w:rPr>
        <w:t xml:space="preserve">İşbu talimatın amacı </w:t>
      </w:r>
      <w:r w:rsidR="009C6C3A">
        <w:rPr>
          <w:color w:val="000000" w:themeColor="text1"/>
        </w:rPr>
        <w:t>991-0</w:t>
      </w:r>
      <w:r w:rsidR="00097A7F">
        <w:rPr>
          <w:color w:val="000000" w:themeColor="text1"/>
        </w:rPr>
        <w:t>222</w:t>
      </w:r>
      <w:r w:rsidR="009C6C3A">
        <w:rPr>
          <w:color w:val="000000" w:themeColor="text1"/>
        </w:rPr>
        <w:t>50 numaralı Sapma İsteği (Sİ)</w:t>
      </w:r>
      <w:r w:rsidR="007466E0">
        <w:rPr>
          <w:color w:val="000000" w:themeColor="text1"/>
        </w:rPr>
        <w:t xml:space="preserve"> formu kullanılarak sapma isteği bildirimlerinin </w:t>
      </w:r>
      <w:r w:rsidR="00D50158">
        <w:rPr>
          <w:color w:val="000000" w:themeColor="text1"/>
        </w:rPr>
        <w:t>Tedarikçi(</w:t>
      </w:r>
      <w:proofErr w:type="spellStart"/>
      <w:r w:rsidR="00D50158">
        <w:rPr>
          <w:color w:val="000000" w:themeColor="text1"/>
        </w:rPr>
        <w:t>ler</w:t>
      </w:r>
      <w:proofErr w:type="spellEnd"/>
      <w:r w:rsidR="00D50158">
        <w:rPr>
          <w:color w:val="000000" w:themeColor="text1"/>
        </w:rPr>
        <w:t xml:space="preserve">) tarafından </w:t>
      </w:r>
      <w:r w:rsidR="007466E0">
        <w:rPr>
          <w:color w:val="000000" w:themeColor="text1"/>
        </w:rPr>
        <w:t>nasıl yapılacağının tanımlanmasıdır.</w:t>
      </w:r>
      <w:r w:rsidR="00216337">
        <w:rPr>
          <w:color w:val="000000" w:themeColor="text1"/>
        </w:rPr>
        <w:t xml:space="preserve"> </w:t>
      </w:r>
    </w:p>
    <w:p w14:paraId="5A704448" w14:textId="2C698537" w:rsidR="0045018F" w:rsidRDefault="0045018F" w:rsidP="003A4D12">
      <w:pPr>
        <w:pStyle w:val="Heading1"/>
        <w:keepNext w:val="0"/>
      </w:pPr>
      <w:r>
        <w:t>KAPSAM</w:t>
      </w:r>
    </w:p>
    <w:p w14:paraId="6018C320" w14:textId="7ED154C6" w:rsidR="00025958" w:rsidRDefault="009C6C3A" w:rsidP="003A4D12">
      <w:pPr>
        <w:rPr>
          <w:color w:val="000000" w:themeColor="text1"/>
        </w:rPr>
      </w:pPr>
      <w:r>
        <w:rPr>
          <w:color w:val="000000" w:themeColor="text1"/>
        </w:rPr>
        <w:t>991-0</w:t>
      </w:r>
      <w:r w:rsidR="00AB7CC3">
        <w:rPr>
          <w:color w:val="000000" w:themeColor="text1"/>
        </w:rPr>
        <w:t>222</w:t>
      </w:r>
      <w:r>
        <w:rPr>
          <w:color w:val="000000" w:themeColor="text1"/>
        </w:rPr>
        <w:t>50 numaralı Sapma İsteği (Sİ) formu</w:t>
      </w:r>
      <w:r w:rsidR="00D50158">
        <w:rPr>
          <w:color w:val="000000" w:themeColor="text1"/>
        </w:rPr>
        <w:t xml:space="preserve"> kullanılarak Tedarikçi(</w:t>
      </w:r>
      <w:proofErr w:type="spellStart"/>
      <w:r w:rsidR="00D50158">
        <w:rPr>
          <w:color w:val="000000" w:themeColor="text1"/>
        </w:rPr>
        <w:t>ler</w:t>
      </w:r>
      <w:proofErr w:type="spellEnd"/>
      <w:r w:rsidR="00D50158">
        <w:rPr>
          <w:color w:val="000000" w:themeColor="text1"/>
        </w:rPr>
        <w:t xml:space="preserve">) tarafından yapılacak </w:t>
      </w:r>
      <w:r w:rsidR="009726A8">
        <w:rPr>
          <w:color w:val="000000" w:themeColor="text1"/>
        </w:rPr>
        <w:t>sapma isteği bildirimleri işbu talimata uygun olarak yapılır.</w:t>
      </w:r>
    </w:p>
    <w:p w14:paraId="69BE3887" w14:textId="77777777" w:rsidR="0045018F" w:rsidRDefault="0045018F" w:rsidP="003A4D12">
      <w:pPr>
        <w:pStyle w:val="Heading1"/>
        <w:keepNext w:val="0"/>
      </w:pPr>
      <w:r>
        <w:t>SORUMLULAR</w:t>
      </w:r>
    </w:p>
    <w:p w14:paraId="244C85AA" w14:textId="7D559A3C" w:rsidR="001261FC" w:rsidRPr="001261FC" w:rsidRDefault="007466E0" w:rsidP="003A4D12">
      <w:pPr>
        <w:rPr>
          <w:color w:val="000000" w:themeColor="text1"/>
        </w:rPr>
      </w:pPr>
      <w:r>
        <w:rPr>
          <w:color w:val="000000" w:themeColor="text1"/>
        </w:rPr>
        <w:t>Tedarikçi</w:t>
      </w:r>
      <w:r w:rsidR="009726A8">
        <w:rPr>
          <w:color w:val="000000" w:themeColor="text1"/>
        </w:rPr>
        <w:t>(</w:t>
      </w:r>
      <w:proofErr w:type="spellStart"/>
      <w:r>
        <w:rPr>
          <w:color w:val="000000" w:themeColor="text1"/>
        </w:rPr>
        <w:t>ler</w:t>
      </w:r>
      <w:proofErr w:type="spellEnd"/>
      <w:r w:rsidR="009726A8">
        <w:rPr>
          <w:color w:val="000000" w:themeColor="text1"/>
        </w:rPr>
        <w:t>)</w:t>
      </w:r>
    </w:p>
    <w:p w14:paraId="46FFB993" w14:textId="77777777" w:rsidR="000E700F" w:rsidRPr="005C7740" w:rsidRDefault="000E700F" w:rsidP="003A4D12">
      <w:pPr>
        <w:pStyle w:val="Heading1"/>
        <w:keepNext w:val="0"/>
      </w:pPr>
      <w:r>
        <w:t>İŞ GÜVENLİĞİ ÖNLEMLERİ</w:t>
      </w:r>
    </w:p>
    <w:p w14:paraId="46FFB994" w14:textId="7DE3A0B0" w:rsidR="000E700F" w:rsidRPr="001261FC" w:rsidRDefault="001261FC" w:rsidP="003A4D12">
      <w:pPr>
        <w:rPr>
          <w:color w:val="000000" w:themeColor="text1"/>
        </w:rPr>
      </w:pPr>
      <w:r w:rsidRPr="001261FC">
        <w:rPr>
          <w:color w:val="000000" w:themeColor="text1"/>
        </w:rPr>
        <w:t>UD</w:t>
      </w:r>
    </w:p>
    <w:p w14:paraId="7D5300AC" w14:textId="4A7E5F4D" w:rsidR="001261FC" w:rsidRDefault="00F26EF5" w:rsidP="003A4D12">
      <w:pPr>
        <w:pStyle w:val="Heading1"/>
        <w:keepNext w:val="0"/>
      </w:pPr>
      <w:r>
        <w:t>UYGULAMA</w:t>
      </w:r>
    </w:p>
    <w:p w14:paraId="3779ED18" w14:textId="183E122B" w:rsidR="00FC78AD" w:rsidRDefault="007466E0" w:rsidP="00614B03">
      <w:pPr>
        <w:pStyle w:val="Heading2"/>
      </w:pPr>
      <w:r>
        <w:t xml:space="preserve">Başlık Bölümünün Doldurulması </w:t>
      </w:r>
    </w:p>
    <w:p w14:paraId="5AB845BE" w14:textId="5567BBD2" w:rsidR="00216337" w:rsidRDefault="007466E0" w:rsidP="00614B03">
      <w:pPr>
        <w:pStyle w:val="Heading3"/>
      </w:pPr>
      <w:r w:rsidRPr="007466E0">
        <w:rPr>
          <w:b/>
        </w:rPr>
        <w:t>Sİ NO:</w:t>
      </w:r>
      <w:r>
        <w:t xml:space="preserve"> Sapma isteği numarası formu dolduran tarafından verilecektir. Kullanılan bir numara başka bir sapma isteği için kullanılamayacak tüm sapma istekleri numaraları benzersiz olacaktır. Form numarası aşağıdaki formatta olacaktır.</w:t>
      </w:r>
    </w:p>
    <w:p w14:paraId="6B1E378B" w14:textId="77777777" w:rsidR="007466E0" w:rsidRDefault="007466E0" w:rsidP="007466E0"/>
    <w:p w14:paraId="16F437FF" w14:textId="1C8B009F" w:rsidR="007466E0" w:rsidRDefault="007466E0" w:rsidP="007466E0">
      <w:pPr>
        <w:ind w:left="1021"/>
      </w:pPr>
      <w:r>
        <w:t>Sipariş No – Kalem No – Tarih (YYYYAAGG)</w:t>
      </w:r>
    </w:p>
    <w:p w14:paraId="61DBA6D3" w14:textId="77777777" w:rsidR="007466E0" w:rsidRDefault="007466E0" w:rsidP="007466E0">
      <w:pPr>
        <w:ind w:left="1021"/>
      </w:pPr>
    </w:p>
    <w:p w14:paraId="18825E6D" w14:textId="114CCDAB" w:rsidR="007466E0" w:rsidRDefault="007466E0" w:rsidP="007466E0">
      <w:pPr>
        <w:ind w:left="1021"/>
      </w:pPr>
      <w:r w:rsidRPr="002647B1">
        <w:rPr>
          <w:b/>
        </w:rPr>
        <w:t>Örnek:</w:t>
      </w:r>
      <w:r>
        <w:t xml:space="preserve"> </w:t>
      </w:r>
      <w:proofErr w:type="gramStart"/>
      <w:r>
        <w:t>20182044</w:t>
      </w:r>
      <w:proofErr w:type="gramEnd"/>
      <w:r>
        <w:t>-123456-20180418</w:t>
      </w:r>
    </w:p>
    <w:p w14:paraId="52F24F02" w14:textId="77777777" w:rsidR="007466E0" w:rsidRDefault="007466E0" w:rsidP="007466E0">
      <w:pPr>
        <w:ind w:left="1021"/>
      </w:pPr>
    </w:p>
    <w:p w14:paraId="3E510312" w14:textId="4B3EA2E1" w:rsidR="007466E0" w:rsidRPr="007466E0" w:rsidRDefault="007466E0" w:rsidP="007466E0">
      <w:pPr>
        <w:ind w:left="1021"/>
      </w:pPr>
      <w:r>
        <w:t xml:space="preserve">Aynı sipariş kapsamında aynı tarihte ve aynı kalem için yeni bir sapma numarası gerekmesi durumunda form numarası </w:t>
      </w:r>
      <w:r w:rsidR="00DA68FA">
        <w:t>sonuna -1, -2</w:t>
      </w:r>
      <w:r>
        <w:t>… şeklinde sıra numarası eklenecektir.</w:t>
      </w:r>
    </w:p>
    <w:p w14:paraId="66AD11DD" w14:textId="07159198" w:rsidR="002647B1" w:rsidRDefault="002647B1" w:rsidP="002647B1">
      <w:pPr>
        <w:pStyle w:val="Heading3"/>
      </w:pPr>
      <w:r>
        <w:rPr>
          <w:b/>
        </w:rPr>
        <w:t>KALEM</w:t>
      </w:r>
      <w:r w:rsidRPr="007466E0">
        <w:rPr>
          <w:b/>
        </w:rPr>
        <w:t xml:space="preserve"> NO:</w:t>
      </w:r>
      <w:r>
        <w:t xml:space="preserve"> Sipariş formunda belirtilen 6 haneli kalem numarası bu alana girilecektir.</w:t>
      </w:r>
    </w:p>
    <w:p w14:paraId="617F3A0D" w14:textId="32854CC2" w:rsidR="002647B1" w:rsidRDefault="002647B1" w:rsidP="002647B1">
      <w:pPr>
        <w:ind w:left="1021"/>
      </w:pPr>
      <w:r>
        <w:t>Sipariş formunda kalem numarası belirtilmemişse kaynak belge numarasının ortasında kalan 6 haneli numara kalem numarası olarak kullanılmalıdır. Sapma isteği sadece bir kalem için oluşturulabilir. Farklı kalemler için farklı sapma isteği formu kullanılacaktır.</w:t>
      </w:r>
    </w:p>
    <w:p w14:paraId="4C13AA5F" w14:textId="77777777" w:rsidR="002647B1" w:rsidRDefault="002647B1" w:rsidP="002647B1">
      <w:pPr>
        <w:ind w:left="1021"/>
      </w:pPr>
    </w:p>
    <w:p w14:paraId="66E557C1" w14:textId="0608429A" w:rsidR="002647B1" w:rsidRPr="002647B1" w:rsidRDefault="002647B1" w:rsidP="002647B1">
      <w:pPr>
        <w:ind w:left="1021"/>
        <w:rPr>
          <w:b/>
        </w:rPr>
      </w:pPr>
      <w:r w:rsidRPr="002647B1">
        <w:rPr>
          <w:b/>
        </w:rPr>
        <w:lastRenderedPageBreak/>
        <w:t>Örnek</w:t>
      </w:r>
      <w:r>
        <w:rPr>
          <w:b/>
        </w:rPr>
        <w:t xml:space="preserve">: </w:t>
      </w:r>
      <w:r w:rsidRPr="002647B1">
        <w:t>050</w:t>
      </w:r>
      <w:r>
        <w:t>-</w:t>
      </w:r>
      <w:r w:rsidRPr="002647B1">
        <w:rPr>
          <w:b/>
        </w:rPr>
        <w:t>123456</w:t>
      </w:r>
      <w:r>
        <w:t xml:space="preserve">-000 numaralı kaynak belge numarası, </w:t>
      </w:r>
      <w:r w:rsidRPr="002647B1">
        <w:rPr>
          <w:b/>
        </w:rPr>
        <w:t>123456</w:t>
      </w:r>
      <w:r>
        <w:rPr>
          <w:b/>
        </w:rPr>
        <w:t xml:space="preserve"> </w:t>
      </w:r>
      <w:r w:rsidRPr="002647B1">
        <w:t xml:space="preserve">kalem </w:t>
      </w:r>
      <w:r>
        <w:t>numarasını ifade etmektedir.</w:t>
      </w:r>
    </w:p>
    <w:p w14:paraId="519CD2C8" w14:textId="05965C9C" w:rsidR="00614B03" w:rsidRDefault="007466E0" w:rsidP="00614B03">
      <w:pPr>
        <w:pStyle w:val="Heading3"/>
      </w:pPr>
      <w:r w:rsidRPr="007466E0">
        <w:rPr>
          <w:b/>
        </w:rPr>
        <w:t>GİZLİLİK DERECESİ:</w:t>
      </w:r>
      <w:r>
        <w:t xml:space="preserve"> Sapma isteğinin ekinde yer alacak belge ve kayıtların gizlilik derecesi en yüksek olanı sapma isteğinin gizlilik derecesi olarak belirle</w:t>
      </w:r>
      <w:r w:rsidR="002647B1">
        <w:t>necektir</w:t>
      </w:r>
      <w:r>
        <w:t>. Belge ve kayıtlara gizlilik derecesi verilmemiş ise sapma isteğinin gizlilik derecesi “TASNİF DIŞI” olarak girilecektir. HİZMETE ÖZEL ve üzeri gizlilik dereceli belgeler MSY-317-2’ye uygun olarak ele alınacaktır.</w:t>
      </w:r>
    </w:p>
    <w:p w14:paraId="3A1DC617" w14:textId="2EC75E0A" w:rsidR="007466E0" w:rsidRDefault="007466E0" w:rsidP="007466E0">
      <w:pPr>
        <w:pStyle w:val="Heading3"/>
      </w:pPr>
      <w:r w:rsidRPr="007466E0">
        <w:rPr>
          <w:b/>
        </w:rPr>
        <w:t xml:space="preserve">TARİH: </w:t>
      </w:r>
      <w:r>
        <w:t>Sapma</w:t>
      </w:r>
      <w:r w:rsidR="002647B1">
        <w:t xml:space="preserve"> isteğinin doldurulduğu tarih girilecektir</w:t>
      </w:r>
      <w:r>
        <w:t>.</w:t>
      </w:r>
    </w:p>
    <w:p w14:paraId="545DE628" w14:textId="537B1D3D" w:rsidR="007466E0" w:rsidRPr="007466E0" w:rsidRDefault="007466E0" w:rsidP="007466E0">
      <w:pPr>
        <w:pStyle w:val="Heading3"/>
      </w:pPr>
      <w:r>
        <w:rPr>
          <w:b/>
        </w:rPr>
        <w:t>SAPMA İSTEĞİNDE BULUNAN</w:t>
      </w:r>
      <w:r w:rsidRPr="007466E0">
        <w:rPr>
          <w:b/>
        </w:rPr>
        <w:t xml:space="preserve">: </w:t>
      </w:r>
      <w:r>
        <w:rPr>
          <w:b/>
        </w:rPr>
        <w:t>“</w:t>
      </w:r>
      <w:r>
        <w:t>TEDARİKÇİ” seçeneği işaretlenecektir.</w:t>
      </w:r>
    </w:p>
    <w:p w14:paraId="3ACB4DF5" w14:textId="7CF463D0" w:rsidR="007466E0" w:rsidRDefault="007466E0" w:rsidP="007466E0">
      <w:pPr>
        <w:pStyle w:val="Heading3"/>
      </w:pPr>
      <w:r>
        <w:rPr>
          <w:b/>
        </w:rPr>
        <w:t>SİPARİŞ/İŞ EMRİ NO</w:t>
      </w:r>
      <w:r w:rsidRPr="007466E0">
        <w:rPr>
          <w:b/>
        </w:rPr>
        <w:t xml:space="preserve">: </w:t>
      </w:r>
      <w:r>
        <w:t>TÜBİTAK SAGE Sipariş Formu numarası ya da sözleşme numarası yazılacaktır.</w:t>
      </w:r>
    </w:p>
    <w:p w14:paraId="632F8782" w14:textId="38E4F6E5" w:rsidR="007466E0" w:rsidRDefault="007466E0" w:rsidP="007466E0">
      <w:pPr>
        <w:pStyle w:val="Heading2"/>
      </w:pPr>
      <w:r>
        <w:t>Kaynak Belgeler, Üretim kayıtları ve İstek Sahibi Alanlarının Doldurulması</w:t>
      </w:r>
    </w:p>
    <w:p w14:paraId="316E78A5" w14:textId="553D4059" w:rsidR="007466E0" w:rsidRDefault="002647B1" w:rsidP="007466E0">
      <w:pPr>
        <w:pStyle w:val="Heading3"/>
      </w:pPr>
      <w:r>
        <w:rPr>
          <w:b/>
        </w:rPr>
        <w:t>KAYNAK BELGELER</w:t>
      </w:r>
      <w:r w:rsidR="007466E0" w:rsidRPr="007466E0">
        <w:rPr>
          <w:b/>
        </w:rPr>
        <w:t>:</w:t>
      </w:r>
      <w:r w:rsidR="007466E0">
        <w:t xml:space="preserve"> </w:t>
      </w:r>
      <w:r>
        <w:t>Sapmanın kaynaklandığı ölçü ve özelliklerin belirtildiği kaynak belge numaraları ve güncelleme (</w:t>
      </w:r>
      <w:proofErr w:type="gramStart"/>
      <w:r>
        <w:t>revizyon</w:t>
      </w:r>
      <w:proofErr w:type="gramEnd"/>
      <w:r>
        <w:t>) numaraları girilecektir.</w:t>
      </w:r>
    </w:p>
    <w:p w14:paraId="26964E2B" w14:textId="7D41E974" w:rsidR="002647B1" w:rsidRPr="002647B1" w:rsidRDefault="002647B1" w:rsidP="002647B1">
      <w:pPr>
        <w:pStyle w:val="Heading3"/>
      </w:pPr>
      <w:r w:rsidRPr="002647B1">
        <w:rPr>
          <w:b/>
        </w:rPr>
        <w:t xml:space="preserve">İLGİLİ </w:t>
      </w:r>
      <w:r w:rsidR="00E63AA8">
        <w:rPr>
          <w:b/>
        </w:rPr>
        <w:t>KAYITLAR</w:t>
      </w:r>
      <w:r w:rsidRPr="002647B1">
        <w:rPr>
          <w:b/>
        </w:rPr>
        <w:t>:</w:t>
      </w:r>
      <w:r w:rsidRPr="002647B1">
        <w:t xml:space="preserve"> Sapma detaylarını gösteren üretim kayıtlarıdır. Kayıt numarası ve kayıt </w:t>
      </w:r>
      <w:r w:rsidR="00E63AA8">
        <w:t>açıklaması</w:t>
      </w:r>
      <w:r w:rsidRPr="002647B1">
        <w:t xml:space="preserve"> (Malzeme Uygunluk Belgesi, Kalite Kontrol Formu, Kalite Raporu, Test Sonuç Formu, Isıl İşlem Uygunluk Belgesi, vb.) bu alana girilecektir. Sapma ile ilgili fotoğraf, video kaydı gibi kayıtlar, kayıt numarası</w:t>
      </w:r>
      <w:r w:rsidR="001D05D7">
        <w:t xml:space="preserve"> </w:t>
      </w:r>
      <w:r w:rsidRPr="002647B1">
        <w:t>verilmese bile bu alana eklene</w:t>
      </w:r>
      <w:r w:rsidR="003B7D71">
        <w:t>cektir</w:t>
      </w:r>
      <w:r w:rsidRPr="002647B1">
        <w:t xml:space="preserve">. Üretim öncesi sapmalar için bu alan boş bırakılabilir. Bu alana girilen kayıtların aslı ya da bir </w:t>
      </w:r>
      <w:r w:rsidR="00E42DFA">
        <w:t>kopyası sapma isteğine eklenecektir</w:t>
      </w:r>
      <w:r w:rsidRPr="002647B1">
        <w:t>.</w:t>
      </w:r>
    </w:p>
    <w:p w14:paraId="46A626A9" w14:textId="7AEE880B" w:rsidR="007466E0" w:rsidRPr="007466E0" w:rsidRDefault="00D938D1" w:rsidP="002647B1">
      <w:pPr>
        <w:pStyle w:val="Heading3"/>
      </w:pPr>
      <w:r>
        <w:rPr>
          <w:b/>
        </w:rPr>
        <w:t>İSTEK SAHİBİ</w:t>
      </w:r>
      <w:r w:rsidR="007466E0" w:rsidRPr="002647B1">
        <w:rPr>
          <w:b/>
        </w:rPr>
        <w:t xml:space="preserve">: </w:t>
      </w:r>
      <w:r w:rsidR="007466E0" w:rsidRPr="008F0B97">
        <w:t>TÜBİTAK SAGE Kalite Güvence Temsilcisi (KGT)</w:t>
      </w:r>
      <w:r w:rsidR="007466E0">
        <w:t xml:space="preserve"> olarak atanan Tedarikçi personeli tarafından doldurulacak ve imzalanacaktır. “</w:t>
      </w:r>
      <w:r w:rsidR="007466E0" w:rsidRPr="002647B1">
        <w:rPr>
          <w:b/>
        </w:rPr>
        <w:t>SAPMA DETAYI</w:t>
      </w:r>
      <w:r w:rsidR="007466E0">
        <w:t xml:space="preserve">” bölümünün birden fazla sayfaya yayılması durumunda diğer sayfalar </w:t>
      </w:r>
      <w:r w:rsidR="00E42DFA">
        <w:t xml:space="preserve">da </w:t>
      </w:r>
      <w:r w:rsidR="007466E0">
        <w:t>paraflanacaktır. KGT atanmadı ise bu alan Tedarikçi tarafından belirlenecek uygun personel tarafından doldurulacak ve imzalanacaktır.</w:t>
      </w:r>
    </w:p>
    <w:p w14:paraId="4D6469CC" w14:textId="3C59C110" w:rsidR="002647B1" w:rsidRDefault="002647B1" w:rsidP="002647B1">
      <w:pPr>
        <w:pStyle w:val="Heading2"/>
      </w:pPr>
      <w:r>
        <w:t>Sapma Detayı Alanının Doldurulması</w:t>
      </w:r>
    </w:p>
    <w:p w14:paraId="79ABF201" w14:textId="25D1F6AF" w:rsidR="002647B1" w:rsidRPr="002647B1" w:rsidRDefault="002647B1" w:rsidP="00614B03">
      <w:pPr>
        <w:pStyle w:val="Heading3"/>
      </w:pPr>
      <w:r w:rsidRPr="002647B1">
        <w:t>Sapma</w:t>
      </w:r>
      <w:r>
        <w:t xml:space="preserve"> detayı bu alanda verilecektir. Her ölçü ve özellik için </w:t>
      </w:r>
      <w:r w:rsidR="009C6C3A">
        <w:t>talep</w:t>
      </w:r>
      <w:r>
        <w:t xml:space="preserve"> edilen sapmalar ayrı ayrı satırlarda verilecektir.</w:t>
      </w:r>
    </w:p>
    <w:p w14:paraId="01365FA1" w14:textId="329D18FE" w:rsidR="00FC78AD" w:rsidRDefault="002647B1" w:rsidP="00614B03">
      <w:pPr>
        <w:pStyle w:val="Heading3"/>
      </w:pPr>
      <w:r>
        <w:rPr>
          <w:b/>
        </w:rPr>
        <w:lastRenderedPageBreak/>
        <w:t>SAPMA</w:t>
      </w:r>
      <w:r w:rsidRPr="007466E0">
        <w:rPr>
          <w:b/>
        </w:rPr>
        <w:t>:</w:t>
      </w:r>
      <w:r>
        <w:t xml:space="preserve"> Sapma ile ilgili detay açıklama bu alanda verilir. Kaynak belge, sapmanın </w:t>
      </w:r>
      <w:r w:rsidR="009C6C3A">
        <w:t xml:space="preserve">talep </w:t>
      </w:r>
      <w:r>
        <w:t>edildiği üretim kaydı, sap</w:t>
      </w:r>
      <w:r w:rsidR="009C6C3A">
        <w:t>ma talep edilen</w:t>
      </w:r>
      <w:r>
        <w:t xml:space="preserve"> ölçü ve özellik ve uygulanabilir durumlarda sapma miktarı belirtilecektir. </w:t>
      </w:r>
      <w:r w:rsidR="009C6C3A">
        <w:t>Sapma talep edilen</w:t>
      </w:r>
      <w:r>
        <w:t xml:space="preserve"> ölçü ve özellik numarası varsa bu numara kullanılarak belirtilecektir. Yoksa ilgili belge ya da resmin bulunduğu bölüm ve ölçü ve özellik detaylı olarak verilecektir.</w:t>
      </w:r>
    </w:p>
    <w:p w14:paraId="3D0352E9" w14:textId="669F2A81" w:rsidR="009C6C3A" w:rsidRDefault="009C6C3A" w:rsidP="002647B1">
      <w:pPr>
        <w:ind w:left="1021"/>
      </w:pPr>
      <w:r w:rsidRPr="002647B1">
        <w:rPr>
          <w:b/>
        </w:rPr>
        <w:t>Örnek 1:</w:t>
      </w:r>
      <w:r>
        <w:t xml:space="preserve"> 050-123456-000 numaralı teknik resimde belirtilen ABC malzemesi yerine ekte uygunluk belgesi verilen DEF malzemesinin kullanılması talep edilmektedir.</w:t>
      </w:r>
    </w:p>
    <w:p w14:paraId="735DB97B" w14:textId="15ACCB2F" w:rsidR="002647B1" w:rsidRDefault="009C6C3A" w:rsidP="002647B1">
      <w:pPr>
        <w:ind w:left="1021"/>
      </w:pPr>
      <w:r>
        <w:rPr>
          <w:b/>
        </w:rPr>
        <w:t>Örnek 2</w:t>
      </w:r>
      <w:r w:rsidR="002647B1" w:rsidRPr="002647B1">
        <w:rPr>
          <w:b/>
        </w:rPr>
        <w:t>:</w:t>
      </w:r>
      <w:r w:rsidR="002647B1">
        <w:t xml:space="preserve"> 050-123456-000 numaralı teknik resimde belirtilen 5 numaralı ölçü toleransları tutturulamamıştır. Ölçüm değerleri KKF-41-A-415 numaralı Kalite Kontrol formunda verilmiştir.</w:t>
      </w:r>
    </w:p>
    <w:p w14:paraId="34ADFFA6" w14:textId="6E289812" w:rsidR="002647B1" w:rsidRDefault="002647B1" w:rsidP="002647B1">
      <w:pPr>
        <w:ind w:left="1021"/>
      </w:pPr>
      <w:r w:rsidRPr="002647B1">
        <w:rPr>
          <w:b/>
        </w:rPr>
        <w:t>Örnek</w:t>
      </w:r>
      <w:r w:rsidR="009C6C3A">
        <w:rPr>
          <w:b/>
        </w:rPr>
        <w:t xml:space="preserve"> 3</w:t>
      </w:r>
      <w:r w:rsidRPr="002647B1">
        <w:rPr>
          <w:b/>
        </w:rPr>
        <w:t>:</w:t>
      </w:r>
      <w:r>
        <w:t xml:space="preserve"> 050-987654-000 numaralı teknik resmin C4 bölgesinde yer alan 10</w:t>
      </w:r>
      <w:r>
        <w:rPr>
          <w:rFonts w:cs="Arial"/>
        </w:rPr>
        <w:t>±</w:t>
      </w:r>
      <w:proofErr w:type="gramStart"/>
      <w:r>
        <w:t>0.1</w:t>
      </w:r>
      <w:proofErr w:type="gramEnd"/>
      <w:r>
        <w:t xml:space="preserve"> ölçüsü tutturulamamıştır. Ölçüm değerleri KKF-38-A-217 numaralı Kalite Kontrol formunda verilmiştir.</w:t>
      </w:r>
    </w:p>
    <w:p w14:paraId="426F23A4" w14:textId="5608752F" w:rsidR="002647B1" w:rsidRDefault="002647B1" w:rsidP="002647B1">
      <w:pPr>
        <w:ind w:left="1021"/>
      </w:pPr>
      <w:r w:rsidRPr="002647B1">
        <w:rPr>
          <w:b/>
        </w:rPr>
        <w:t>Örnek</w:t>
      </w:r>
      <w:r w:rsidR="009C6C3A">
        <w:rPr>
          <w:b/>
        </w:rPr>
        <w:t xml:space="preserve"> 4</w:t>
      </w:r>
      <w:r w:rsidRPr="002647B1">
        <w:rPr>
          <w:b/>
        </w:rPr>
        <w:t>:</w:t>
      </w:r>
      <w:r>
        <w:t xml:space="preserve"> 551-123456-000 numaralı talimatta belirtilen ve talimatın 5.2.21 adımında kullanılan ABC Marka DEF model aparat yerine, XYZ marka, KLM model </w:t>
      </w:r>
      <w:r w:rsidR="00E42DFA">
        <w:t>aparat</w:t>
      </w:r>
      <w:r>
        <w:t xml:space="preserve"> kullanılması talep edilmektedir. Önerilen aparatın detay bilgileri ekte verilmiştir.</w:t>
      </w:r>
    </w:p>
    <w:p w14:paraId="741E512B" w14:textId="66533880" w:rsidR="002647B1" w:rsidRDefault="002647B1" w:rsidP="002647B1">
      <w:pPr>
        <w:pStyle w:val="Heading3"/>
      </w:pPr>
      <w:r>
        <w:rPr>
          <w:b/>
        </w:rPr>
        <w:t>GEÇERLİ OLDUĞU/OLACAĞI KAFİLE/SERİ NO</w:t>
      </w:r>
      <w:r w:rsidRPr="002647B1">
        <w:rPr>
          <w:b/>
        </w:rPr>
        <w:t>:</w:t>
      </w:r>
      <w:r>
        <w:t xml:space="preserve"> Sapmanın </w:t>
      </w:r>
      <w:r w:rsidR="009C6C3A">
        <w:t>talep</w:t>
      </w:r>
      <w:r>
        <w:t xml:space="preserve"> edildiği ürünlere ait kafile/seri numaraları açıkça belirtilecektir.</w:t>
      </w:r>
    </w:p>
    <w:p w14:paraId="13086D78" w14:textId="1969DF1C" w:rsidR="002647B1" w:rsidRDefault="002647B1" w:rsidP="002647B1">
      <w:pPr>
        <w:ind w:left="1021"/>
      </w:pPr>
      <w:r w:rsidRPr="002647B1">
        <w:rPr>
          <w:b/>
        </w:rPr>
        <w:t>Örnek 1:</w:t>
      </w:r>
      <w:r>
        <w:rPr>
          <w:b/>
        </w:rPr>
        <w:t xml:space="preserve"> </w:t>
      </w:r>
      <w:r w:rsidRPr="002647B1">
        <w:t>Sipariş kapsamındaki tüm ürünler</w:t>
      </w:r>
    </w:p>
    <w:p w14:paraId="1E930F54" w14:textId="4687C9A9" w:rsidR="002647B1" w:rsidRDefault="002647B1" w:rsidP="002647B1">
      <w:pPr>
        <w:ind w:left="1021"/>
      </w:pPr>
      <w:r w:rsidRPr="002647B1">
        <w:rPr>
          <w:b/>
        </w:rPr>
        <w:t>Örnek</w:t>
      </w:r>
      <w:r>
        <w:rPr>
          <w:b/>
        </w:rPr>
        <w:t xml:space="preserve"> 2</w:t>
      </w:r>
      <w:r w:rsidRPr="002647B1">
        <w:rPr>
          <w:b/>
        </w:rPr>
        <w:t>:</w:t>
      </w:r>
      <w:r>
        <w:rPr>
          <w:b/>
        </w:rPr>
        <w:t xml:space="preserve"> </w:t>
      </w:r>
      <w:r>
        <w:t>001 kafilesindeki 55 adet ürün</w:t>
      </w:r>
    </w:p>
    <w:p w14:paraId="4A73C64A" w14:textId="371D3691" w:rsidR="002647B1" w:rsidRDefault="002647B1" w:rsidP="002647B1">
      <w:pPr>
        <w:ind w:left="1021"/>
      </w:pPr>
      <w:r w:rsidRPr="002647B1">
        <w:rPr>
          <w:b/>
        </w:rPr>
        <w:t>Örnek</w:t>
      </w:r>
      <w:r>
        <w:rPr>
          <w:b/>
        </w:rPr>
        <w:t xml:space="preserve"> 3</w:t>
      </w:r>
      <w:r w:rsidRPr="002647B1">
        <w:rPr>
          <w:b/>
        </w:rPr>
        <w:t>:</w:t>
      </w:r>
      <w:r>
        <w:rPr>
          <w:b/>
        </w:rPr>
        <w:t xml:space="preserve"> </w:t>
      </w:r>
      <w:r>
        <w:t>001-0005, 001-0014, 001-0018 seri numaralı ürünler</w:t>
      </w:r>
    </w:p>
    <w:p w14:paraId="490524CB" w14:textId="4D538122" w:rsidR="002647B1" w:rsidRDefault="002647B1" w:rsidP="002647B1">
      <w:pPr>
        <w:ind w:left="1021"/>
      </w:pPr>
      <w:r w:rsidRPr="002647B1">
        <w:rPr>
          <w:b/>
        </w:rPr>
        <w:t>Örnek</w:t>
      </w:r>
      <w:r>
        <w:rPr>
          <w:b/>
        </w:rPr>
        <w:t xml:space="preserve"> 4</w:t>
      </w:r>
      <w:r w:rsidRPr="002647B1">
        <w:rPr>
          <w:b/>
        </w:rPr>
        <w:t>:</w:t>
      </w:r>
      <w:r>
        <w:rPr>
          <w:b/>
        </w:rPr>
        <w:t xml:space="preserve"> </w:t>
      </w:r>
      <w:r>
        <w:t xml:space="preserve">001-0007, 001-0012 seri numaralı ürünler haricindeki </w:t>
      </w:r>
      <w:r w:rsidR="00E42DFA">
        <w:t xml:space="preserve">sipariş kapsamındaki </w:t>
      </w:r>
      <w:r>
        <w:t>tüm ürünler</w:t>
      </w:r>
    </w:p>
    <w:p w14:paraId="12CDBBE7" w14:textId="11D8B49D" w:rsidR="00735218" w:rsidRPr="00C06FC7" w:rsidRDefault="008C763D" w:rsidP="00C06FC7">
      <w:pPr>
        <w:pStyle w:val="Heading3"/>
      </w:pPr>
      <w:r>
        <w:rPr>
          <w:b/>
        </w:rPr>
        <w:t>SAPMA PROSES</w:t>
      </w:r>
      <w:r w:rsidR="00735218" w:rsidRPr="00C06FC7">
        <w:rPr>
          <w:b/>
        </w:rPr>
        <w:t xml:space="preserve"> KODU</w:t>
      </w:r>
      <w:r w:rsidR="00735218">
        <w:rPr>
          <w:b/>
        </w:rPr>
        <w:t xml:space="preserve">: </w:t>
      </w:r>
      <w:r w:rsidR="004701DC" w:rsidRPr="004701DC">
        <w:t xml:space="preserve">Ek-1’de </w:t>
      </w:r>
      <w:r w:rsidR="004701DC">
        <w:t>yer alan</w:t>
      </w:r>
      <w:r w:rsidR="004701DC" w:rsidRPr="004701DC">
        <w:t xml:space="preserve"> </w:t>
      </w:r>
      <w:r w:rsidR="00735218" w:rsidRPr="004701DC">
        <w:t>Tablo</w:t>
      </w:r>
      <w:r w:rsidR="00735218" w:rsidRPr="00C06FC7">
        <w:t xml:space="preserve"> </w:t>
      </w:r>
      <w:r w:rsidR="00D931B8" w:rsidRPr="00C06FC7">
        <w:t>1’de gösterilen</w:t>
      </w:r>
      <w:r w:rsidR="008E7C0B">
        <w:t xml:space="preserve"> sapmaya</w:t>
      </w:r>
      <w:r w:rsidR="008E7C0B" w:rsidRPr="008E7C0B">
        <w:t xml:space="preserve"> sebep olan </w:t>
      </w:r>
      <w:r w:rsidR="00457B06">
        <w:t>işlem</w:t>
      </w:r>
      <w:r w:rsidR="00735218" w:rsidRPr="00C06FC7">
        <w:t xml:space="preserve"> </w:t>
      </w:r>
      <w:r w:rsidR="008E7C0B">
        <w:t xml:space="preserve">kodu veya kodları </w:t>
      </w:r>
      <w:r w:rsidR="00735218" w:rsidRPr="00C06FC7">
        <w:t>yazılacaktır.</w:t>
      </w:r>
      <w:r w:rsidR="00457B06" w:rsidRPr="00457B06">
        <w:t xml:space="preserve"> </w:t>
      </w:r>
      <w:r w:rsidR="00457B06">
        <w:t>Üretim öncesi sapma istekleri için uygun kod tablodan seçilemiyorsa bu alana UD yazılacaktır.</w:t>
      </w:r>
    </w:p>
    <w:p w14:paraId="209E110F" w14:textId="77777777" w:rsidR="00C4699F" w:rsidRPr="00D931B8" w:rsidRDefault="00C4699F" w:rsidP="004701DC"/>
    <w:p w14:paraId="61BC8C15" w14:textId="4EF58D8C" w:rsidR="008E7C0B" w:rsidRPr="008E7C0B" w:rsidRDefault="00794ECB" w:rsidP="00DD1FFA">
      <w:pPr>
        <w:pStyle w:val="Heading3"/>
      </w:pPr>
      <w:r>
        <w:rPr>
          <w:b/>
        </w:rPr>
        <w:t xml:space="preserve">SAPMA </w:t>
      </w:r>
      <w:r w:rsidR="002647B1">
        <w:rPr>
          <w:b/>
        </w:rPr>
        <w:t>KÖK SEBEP</w:t>
      </w:r>
      <w:r w:rsidR="00457B06">
        <w:rPr>
          <w:b/>
        </w:rPr>
        <w:t xml:space="preserve"> KODU</w:t>
      </w:r>
      <w:r w:rsidR="002647B1" w:rsidRPr="002647B1">
        <w:rPr>
          <w:b/>
        </w:rPr>
        <w:t>:</w:t>
      </w:r>
      <w:r w:rsidR="002647B1">
        <w:t xml:space="preserve"> </w:t>
      </w:r>
      <w:r w:rsidR="004701DC">
        <w:t>Ek-2</w:t>
      </w:r>
      <w:r w:rsidR="004701DC" w:rsidRPr="004701DC">
        <w:t xml:space="preserve">’de </w:t>
      </w:r>
      <w:r w:rsidR="004701DC">
        <w:t>yer alan</w:t>
      </w:r>
      <w:r w:rsidR="004701DC" w:rsidRPr="004701DC">
        <w:t xml:space="preserve"> </w:t>
      </w:r>
      <w:r w:rsidR="003D3324">
        <w:t>Tablo 2’de gösterilen</w:t>
      </w:r>
      <w:r w:rsidR="00D931B8">
        <w:t xml:space="preserve"> s</w:t>
      </w:r>
      <w:r w:rsidR="002647B1">
        <w:t>apmaya neden olan kök sebep</w:t>
      </w:r>
      <w:r w:rsidR="00D931B8">
        <w:t xml:space="preserve"> kodu</w:t>
      </w:r>
      <w:r w:rsidR="008E7C0B">
        <w:t xml:space="preserve"> veya kodları</w:t>
      </w:r>
      <w:r w:rsidR="002647B1">
        <w:t xml:space="preserve"> yazılacaktır.</w:t>
      </w:r>
      <w:r w:rsidR="00457B06">
        <w:t xml:space="preserve"> Üretim öncesi sapma istekleri için uygun kod tablodan seçilemiyorsa bu alana UD yazılacaktır.</w:t>
      </w:r>
    </w:p>
    <w:p w14:paraId="0B1E1634" w14:textId="77777777" w:rsidR="00D931B8" w:rsidRPr="00D931B8" w:rsidRDefault="00D931B8" w:rsidP="00D265AA"/>
    <w:p w14:paraId="1F8EACCC" w14:textId="5C6D920B" w:rsidR="002647B1" w:rsidRDefault="002647B1" w:rsidP="002647B1">
      <w:pPr>
        <w:pStyle w:val="Heading3"/>
      </w:pPr>
      <w:r>
        <w:rPr>
          <w:b/>
        </w:rPr>
        <w:lastRenderedPageBreak/>
        <w:t>HATALI PARÇALAR İÇİN ÖNERİLEN ONARIM İŞLEMİ</w:t>
      </w:r>
      <w:r w:rsidRPr="002647B1">
        <w:rPr>
          <w:b/>
        </w:rPr>
        <w:t>:</w:t>
      </w:r>
      <w:r>
        <w:t xml:space="preserve"> Tedarikçi</w:t>
      </w:r>
      <w:r w:rsidR="0069559D">
        <w:t xml:space="preserve"> tarafından</w:t>
      </w:r>
      <w:r>
        <w:t xml:space="preserve"> sapmanın tespit edildiği ölçü ve özellikleri düzeltmek için </w:t>
      </w:r>
      <w:r w:rsidRPr="002647B1">
        <w:rPr>
          <w:u w:val="single"/>
        </w:rPr>
        <w:t>kaynak belgeler</w:t>
      </w:r>
      <w:r>
        <w:rPr>
          <w:u w:val="single"/>
        </w:rPr>
        <w:t>l</w:t>
      </w:r>
      <w:r w:rsidRPr="002647B1">
        <w:rPr>
          <w:u w:val="single"/>
        </w:rPr>
        <w:t>e tamamen uyumlu sonuçlanacak</w:t>
      </w:r>
      <w:r>
        <w:t xml:space="preserve"> yeniden işleme (İng. </w:t>
      </w:r>
      <w:r w:rsidRPr="002647B1">
        <w:rPr>
          <w:i/>
          <w:lang w:val="en-US"/>
        </w:rPr>
        <w:t>Rework</w:t>
      </w:r>
      <w:r>
        <w:t>) faaliyetleri için sapma isteği doldurulma</w:t>
      </w:r>
      <w:r w:rsidR="0069559D">
        <w:t>yacaktır.</w:t>
      </w:r>
      <w:r>
        <w:t xml:space="preserve"> </w:t>
      </w:r>
      <w:r w:rsidR="003959FE">
        <w:t>Yeniden işleme faaliyetleri</w:t>
      </w:r>
      <w:r w:rsidR="0069559D">
        <w:t xml:space="preserve"> Tedarikçi tarafından yapılacak</w:t>
      </w:r>
      <w:r>
        <w:t xml:space="preserve"> ve ölçüm ve test işlemleri</w:t>
      </w:r>
      <w:r w:rsidR="0069559D">
        <w:t xml:space="preserve"> tekrar edilecektir</w:t>
      </w:r>
      <w:r>
        <w:t xml:space="preserve">. Ancak Tedarikçi oluşan sapmayı iyileştirmek adına,  </w:t>
      </w:r>
      <w:r w:rsidRPr="002647B1">
        <w:rPr>
          <w:u w:val="single"/>
        </w:rPr>
        <w:t>kaynak belgelerle tamamen uyumlu sonuçlanmayacak onarım</w:t>
      </w:r>
      <w:r>
        <w:t xml:space="preserve"> (İng. </w:t>
      </w:r>
      <w:r w:rsidRPr="002647B1">
        <w:rPr>
          <w:i/>
          <w:lang w:val="en-US"/>
        </w:rPr>
        <w:t>Re</w:t>
      </w:r>
      <w:r>
        <w:rPr>
          <w:i/>
          <w:lang w:val="en-US"/>
        </w:rPr>
        <w:t>pair</w:t>
      </w:r>
      <w:r>
        <w:t>) faaliyetleri önerisinde bulunabilir. Önerilen onarım faaliyetleri TÜBİTAK SAGE tarafından onaylanmadığı sürece uygulam</w:t>
      </w:r>
      <w:r w:rsidR="0069559D">
        <w:t>aya alınmayacaktır.</w:t>
      </w:r>
      <w:r w:rsidR="00E42DFA">
        <w:t xml:space="preserve"> Üretim öncesi sapma istekleri için bu alan boş bırakılacaktır.</w:t>
      </w:r>
    </w:p>
    <w:p w14:paraId="237084CD" w14:textId="69076241" w:rsidR="008E7C0B" w:rsidRPr="008E7C0B" w:rsidRDefault="00794ECB" w:rsidP="00DD1FFA">
      <w:pPr>
        <w:pStyle w:val="Heading3"/>
      </w:pPr>
      <w:r>
        <w:rPr>
          <w:b/>
        </w:rPr>
        <w:t xml:space="preserve">SAPMANIN </w:t>
      </w:r>
      <w:r w:rsidR="002647B1">
        <w:rPr>
          <w:b/>
        </w:rPr>
        <w:t xml:space="preserve">TEKRARLANMAMASI İÇİN ALINACAK </w:t>
      </w:r>
      <w:r w:rsidR="00457B06">
        <w:rPr>
          <w:b/>
        </w:rPr>
        <w:t>ÖNLEM KODU</w:t>
      </w:r>
      <w:r w:rsidR="002647B1" w:rsidRPr="002647B1">
        <w:rPr>
          <w:b/>
        </w:rPr>
        <w:t>:</w:t>
      </w:r>
      <w:r w:rsidR="002647B1">
        <w:rPr>
          <w:b/>
        </w:rPr>
        <w:t xml:space="preserve"> </w:t>
      </w:r>
      <w:r w:rsidR="002647B1">
        <w:t>Kök sebep analizi yapılan sapmanın tekrar etmemesi için alınacak/alınan önlem</w:t>
      </w:r>
      <w:r w:rsidR="008E7C0B">
        <w:t xml:space="preserve"> veya önlemlerin</w:t>
      </w:r>
      <w:r w:rsidR="002647B1">
        <w:t xml:space="preserve"> </w:t>
      </w:r>
      <w:r w:rsidR="008E7C0B">
        <w:t xml:space="preserve">kod numarası </w:t>
      </w:r>
      <w:r w:rsidR="002647B1">
        <w:t>bu alana girilecektir</w:t>
      </w:r>
      <w:r w:rsidR="004701DC">
        <w:t>(Bakınız Ek-3</w:t>
      </w:r>
      <w:r w:rsidR="003D3324">
        <w:t>,</w:t>
      </w:r>
      <w:r w:rsidR="004701DC">
        <w:t xml:space="preserve"> Tablo 3).</w:t>
      </w:r>
      <w:r w:rsidR="00457B06">
        <w:t xml:space="preserve"> Üretim öncesi sapma istekleri için uygun kod tablodan seçilemiyorsa bu alana UD yazılacaktır.</w:t>
      </w:r>
    </w:p>
    <w:p w14:paraId="7264D69E" w14:textId="7E7EB52E" w:rsidR="008E7C0B" w:rsidRPr="008E7C0B" w:rsidRDefault="008E7C0B" w:rsidP="00C06FC7"/>
    <w:p w14:paraId="55B34F16" w14:textId="20BE7EB3" w:rsidR="001261FC" w:rsidRPr="001261FC" w:rsidRDefault="002647B1" w:rsidP="00614B03">
      <w:pPr>
        <w:pStyle w:val="Heading2"/>
      </w:pPr>
      <w:r>
        <w:t>Diğer Alanlar</w:t>
      </w:r>
      <w:r w:rsidR="00C63D9C">
        <w:t>, Formun Değerlendirilmesi ve Sonuçlandırılması</w:t>
      </w:r>
    </w:p>
    <w:p w14:paraId="3B49BE29" w14:textId="20438119" w:rsidR="002647B1" w:rsidRDefault="002647B1" w:rsidP="00614B03">
      <w:pPr>
        <w:pStyle w:val="Heading3"/>
      </w:pPr>
      <w:r>
        <w:t xml:space="preserve">Diğer alanlar TÜBİTAK SAGE tarafından doldurulacaktır. Tedarikçi formu ekleriyle birlikte TÜBİTAK </w:t>
      </w:r>
      <w:proofErr w:type="spellStart"/>
      <w:r>
        <w:t>SAGE’ye</w:t>
      </w:r>
      <w:proofErr w:type="spellEnd"/>
      <w:r>
        <w:t xml:space="preserve"> iletecektir.</w:t>
      </w:r>
    </w:p>
    <w:p w14:paraId="2097195B" w14:textId="67901AC3" w:rsidR="00216337" w:rsidRDefault="002647B1" w:rsidP="00614B03">
      <w:pPr>
        <w:pStyle w:val="Heading3"/>
      </w:pPr>
      <w:r>
        <w:t xml:space="preserve">TÜBİTAK SAGE tarafından </w:t>
      </w:r>
      <w:r w:rsidR="00E42DFA">
        <w:t>Sapma İsteği Değerlendirme</w:t>
      </w:r>
      <w:r w:rsidR="00C63D9C">
        <w:t xml:space="preserve"> </w:t>
      </w:r>
      <w:proofErr w:type="spellStart"/>
      <w:r w:rsidR="00C63D9C">
        <w:t>Talimatı</w:t>
      </w:r>
      <w:r w:rsidR="00E42DFA">
        <w:t>’</w:t>
      </w:r>
      <w:r w:rsidR="00C63D9C">
        <w:t>na</w:t>
      </w:r>
      <w:proofErr w:type="spellEnd"/>
      <w:r w:rsidR="00C63D9C">
        <w:t xml:space="preserve"> uygun olarak </w:t>
      </w:r>
      <w:r>
        <w:t>değerlendirilen form Tedarikçiye geri gönderilecektir.</w:t>
      </w:r>
    </w:p>
    <w:p w14:paraId="528901B0" w14:textId="0F1F176F" w:rsidR="002647B1" w:rsidRDefault="002647B1" w:rsidP="002647B1">
      <w:pPr>
        <w:pStyle w:val="Heading3"/>
      </w:pPr>
      <w:r>
        <w:t>Tedarikçi TÜBİTAK SAGE tarafından verilen kararlar doğrultusunda üretimi tamamlayacaktır.</w:t>
      </w:r>
    </w:p>
    <w:p w14:paraId="0C012BD0" w14:textId="1F978C31" w:rsidR="002647B1" w:rsidRDefault="002647B1" w:rsidP="002647B1">
      <w:pPr>
        <w:pStyle w:val="Heading3"/>
      </w:pPr>
      <w:r>
        <w:t xml:space="preserve">Ürünlerin ön kabulü sırasında ürünlere ait üretim kayıtlarının ve ilgili sapma isteklerinin sunulmasından ve TÜBİTAK </w:t>
      </w:r>
      <w:proofErr w:type="spellStart"/>
      <w:r>
        <w:t>SAGE’ye</w:t>
      </w:r>
      <w:proofErr w:type="spellEnd"/>
      <w:r>
        <w:t xml:space="preserve"> teslim edilmesinden Tedarikçi sorumludur. </w:t>
      </w:r>
    </w:p>
    <w:p w14:paraId="36861441" w14:textId="77777777" w:rsidR="004D188B" w:rsidRPr="00D3022A" w:rsidRDefault="004D188B" w:rsidP="003A4D12">
      <w:pPr>
        <w:pStyle w:val="Heading1"/>
        <w:keepNext w:val="0"/>
      </w:pPr>
      <w:r>
        <w:t>KAYNAKLAR</w:t>
      </w:r>
      <w:r w:rsidRPr="00D3022A">
        <w:rPr>
          <w:i/>
          <w:color w:val="4F81BD" w:themeColor="accent1"/>
        </w:rPr>
        <w:tab/>
      </w:r>
    </w:p>
    <w:p w14:paraId="50C3C965" w14:textId="77777777" w:rsidR="004D188B" w:rsidRPr="00DB6A3F" w:rsidRDefault="004D188B" w:rsidP="003A4D12">
      <w:pPr>
        <w:rPr>
          <w:b/>
          <w:color w:val="auto"/>
          <w:sz w:val="24"/>
        </w:rPr>
      </w:pPr>
      <w:r w:rsidRPr="00DB6A3F">
        <w:rPr>
          <w:b/>
          <w:color w:val="auto"/>
          <w:sz w:val="24"/>
        </w:rPr>
        <w:t>Süreç/Prosedür/Talimatlar:</w:t>
      </w:r>
    </w:p>
    <w:p w14:paraId="7543793B" w14:textId="42294412" w:rsidR="002647B1" w:rsidRPr="002647B1" w:rsidRDefault="00E42DFA" w:rsidP="003A4D12">
      <w:pPr>
        <w:rPr>
          <w:color w:val="000000" w:themeColor="text1"/>
        </w:rPr>
      </w:pPr>
      <w:r>
        <w:rPr>
          <w:color w:val="000000" w:themeColor="text1"/>
        </w:rPr>
        <w:t>992-0</w:t>
      </w:r>
      <w:r w:rsidR="00097A7F">
        <w:rPr>
          <w:color w:val="000000" w:themeColor="text1"/>
        </w:rPr>
        <w:t>2</w:t>
      </w:r>
      <w:r>
        <w:rPr>
          <w:color w:val="000000" w:themeColor="text1"/>
        </w:rPr>
        <w:t>2</w:t>
      </w:r>
      <w:r w:rsidR="00097A7F">
        <w:rPr>
          <w:color w:val="000000" w:themeColor="text1"/>
        </w:rPr>
        <w:t>2</w:t>
      </w:r>
      <w:r>
        <w:rPr>
          <w:color w:val="000000" w:themeColor="text1"/>
        </w:rPr>
        <w:t>52</w:t>
      </w:r>
      <w:r>
        <w:rPr>
          <w:color w:val="000000" w:themeColor="text1"/>
        </w:rPr>
        <w:tab/>
        <w:t>Sapma İsteği Değerlendirme Talimatı</w:t>
      </w:r>
    </w:p>
    <w:p w14:paraId="07E2CF4E" w14:textId="77777777" w:rsidR="004D188B" w:rsidRPr="00DB6A3F" w:rsidRDefault="004D188B" w:rsidP="003A4D12">
      <w:pPr>
        <w:rPr>
          <w:b/>
          <w:color w:val="auto"/>
          <w:sz w:val="24"/>
        </w:rPr>
      </w:pPr>
      <w:r w:rsidRPr="00DB6A3F">
        <w:rPr>
          <w:b/>
          <w:color w:val="auto"/>
          <w:sz w:val="24"/>
        </w:rPr>
        <w:t>Formlar/Formatlar:</w:t>
      </w:r>
    </w:p>
    <w:p w14:paraId="1709CF79" w14:textId="1A2133E8" w:rsidR="001B437A" w:rsidRDefault="001B437A" w:rsidP="001B437A">
      <w:pPr>
        <w:rPr>
          <w:color w:val="000000" w:themeColor="text1"/>
        </w:rPr>
      </w:pPr>
      <w:r w:rsidRPr="0072231E">
        <w:rPr>
          <w:color w:val="000000" w:themeColor="text1"/>
        </w:rPr>
        <w:t>991-0</w:t>
      </w:r>
      <w:r w:rsidR="00097A7F">
        <w:rPr>
          <w:color w:val="000000" w:themeColor="text1"/>
        </w:rPr>
        <w:t>2</w:t>
      </w:r>
      <w:r w:rsidRPr="0072231E">
        <w:rPr>
          <w:color w:val="000000" w:themeColor="text1"/>
        </w:rPr>
        <w:t>2</w:t>
      </w:r>
      <w:r w:rsidR="00097A7F">
        <w:rPr>
          <w:color w:val="000000" w:themeColor="text1"/>
        </w:rPr>
        <w:t>2</w:t>
      </w:r>
      <w:r w:rsidRPr="0072231E">
        <w:rPr>
          <w:color w:val="000000" w:themeColor="text1"/>
        </w:rPr>
        <w:t>50</w:t>
      </w:r>
      <w:r>
        <w:rPr>
          <w:color w:val="000000" w:themeColor="text1"/>
        </w:rPr>
        <w:tab/>
        <w:t>Sapma İsteği (Sİ)</w:t>
      </w:r>
    </w:p>
    <w:p w14:paraId="289B7B78" w14:textId="1FA630CE" w:rsidR="004D188B" w:rsidRPr="00DB6A3F" w:rsidRDefault="002647B1" w:rsidP="002647B1">
      <w:pPr>
        <w:rPr>
          <w:b/>
          <w:color w:val="auto"/>
          <w:sz w:val="24"/>
        </w:rPr>
      </w:pPr>
      <w:r w:rsidRPr="00DB6A3F">
        <w:rPr>
          <w:b/>
          <w:color w:val="auto"/>
          <w:sz w:val="24"/>
        </w:rPr>
        <w:t xml:space="preserve"> </w:t>
      </w:r>
      <w:r w:rsidR="004D188B" w:rsidRPr="00DB6A3F">
        <w:rPr>
          <w:b/>
          <w:color w:val="auto"/>
          <w:sz w:val="24"/>
        </w:rPr>
        <w:t>Diğer:</w:t>
      </w:r>
    </w:p>
    <w:p w14:paraId="6FDC6F43" w14:textId="078CBFE6" w:rsidR="004D188B" w:rsidRPr="001C64A6" w:rsidRDefault="001C64A6" w:rsidP="003A4D12">
      <w:pPr>
        <w:rPr>
          <w:color w:val="000000" w:themeColor="text1"/>
        </w:rPr>
      </w:pPr>
      <w:r w:rsidRPr="001C64A6">
        <w:rPr>
          <w:color w:val="000000" w:themeColor="text1"/>
        </w:rPr>
        <w:t>UD</w:t>
      </w:r>
    </w:p>
    <w:p w14:paraId="46FFB9A1" w14:textId="77777777" w:rsidR="00F26EF5" w:rsidRDefault="00F26EF5" w:rsidP="003A4D12">
      <w:pPr>
        <w:pStyle w:val="Heading1"/>
        <w:keepNext w:val="0"/>
      </w:pPr>
      <w:r w:rsidRPr="00F26EF5">
        <w:lastRenderedPageBreak/>
        <w:t>TANIMLAR</w:t>
      </w:r>
    </w:p>
    <w:p w14:paraId="37A89347" w14:textId="77777777" w:rsidR="00943513" w:rsidRPr="001C64A6" w:rsidRDefault="00943513" w:rsidP="00943513">
      <w:pPr>
        <w:rPr>
          <w:color w:val="000000" w:themeColor="text1"/>
        </w:rPr>
      </w:pPr>
      <w:r w:rsidRPr="001C64A6">
        <w:rPr>
          <w:color w:val="000000" w:themeColor="text1"/>
        </w:rPr>
        <w:t>UD</w:t>
      </w:r>
    </w:p>
    <w:p w14:paraId="46FFB9A3" w14:textId="77777777" w:rsidR="00F26EF5" w:rsidRDefault="00F26EF5" w:rsidP="003A4D12">
      <w:pPr>
        <w:pStyle w:val="Heading1"/>
        <w:keepNext w:val="0"/>
      </w:pPr>
      <w:r>
        <w:t>KISALTMALAR</w:t>
      </w:r>
    </w:p>
    <w:p w14:paraId="22AFD835" w14:textId="1CCC8803" w:rsidR="001261FC" w:rsidRDefault="002647B1" w:rsidP="003A4D12">
      <w:r>
        <w:t>KGT</w:t>
      </w:r>
      <w:r w:rsidR="001261FC">
        <w:tab/>
        <w:t xml:space="preserve">: </w:t>
      </w:r>
      <w:r>
        <w:t>TÜBİTAK SAGE Kalite Güvence Temsilcisi</w:t>
      </w:r>
    </w:p>
    <w:p w14:paraId="46FFB9AC" w14:textId="0AA6FF9B" w:rsidR="0049279D" w:rsidRDefault="002647B1" w:rsidP="003A4D12">
      <w:r>
        <w:t>Sİ</w:t>
      </w:r>
      <w:r>
        <w:tab/>
        <w:t>: Sapma İsteği</w:t>
      </w:r>
    </w:p>
    <w:p w14:paraId="374A7EAD" w14:textId="7E8BB9B8" w:rsidR="004701DC" w:rsidRPr="00015E59" w:rsidRDefault="00943513" w:rsidP="00015E59">
      <w:r>
        <w:t>UD</w:t>
      </w:r>
      <w:r>
        <w:tab/>
        <w:t>: Uygulanabilir Değil</w:t>
      </w:r>
    </w:p>
    <w:p w14:paraId="62C882AF" w14:textId="5B07D75C" w:rsidR="004701DC" w:rsidRPr="004701DC" w:rsidRDefault="004701DC" w:rsidP="00C877E8">
      <w:pPr>
        <w:pStyle w:val="Heading1"/>
        <w:rPr>
          <w:sz w:val="36"/>
        </w:rPr>
      </w:pPr>
      <w:r w:rsidRPr="004701DC">
        <w:t>EKLER</w:t>
      </w:r>
    </w:p>
    <w:p w14:paraId="330F819F" w14:textId="232D6EE3" w:rsidR="004701DC" w:rsidRPr="004701DC" w:rsidRDefault="004701DC" w:rsidP="004701DC">
      <w:pPr>
        <w:jc w:val="right"/>
        <w:rPr>
          <w:b/>
        </w:rPr>
      </w:pPr>
      <w:r w:rsidRPr="004701DC">
        <w:rPr>
          <w:b/>
        </w:rPr>
        <w:t>Ek-1</w:t>
      </w:r>
    </w:p>
    <w:p w14:paraId="6D2BF1DA" w14:textId="607C2D92" w:rsidR="004701DC" w:rsidRPr="00245482" w:rsidRDefault="004701DC" w:rsidP="004701DC">
      <w:pPr>
        <w:kinsoku w:val="0"/>
        <w:overflowPunct w:val="0"/>
        <w:autoSpaceDE w:val="0"/>
        <w:autoSpaceDN w:val="0"/>
        <w:adjustRightInd w:val="0"/>
        <w:spacing w:line="207" w:lineRule="exact"/>
        <w:ind w:left="39"/>
        <w:jc w:val="center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b/>
          <w:bCs/>
          <w:sz w:val="20"/>
        </w:rPr>
        <w:t xml:space="preserve">Tablo 1.SAPMA </w:t>
      </w:r>
      <w:r w:rsidR="009E00C9">
        <w:rPr>
          <w:rFonts w:ascii="Helvetica" w:hAnsi="Helvetica" w:cs="Helvetica"/>
          <w:b/>
          <w:bCs/>
          <w:sz w:val="20"/>
        </w:rPr>
        <w:t xml:space="preserve">PROSES </w:t>
      </w:r>
      <w:r>
        <w:rPr>
          <w:rFonts w:ascii="Helvetica" w:hAnsi="Helvetica" w:cs="Helvetica"/>
          <w:b/>
          <w:bCs/>
          <w:sz w:val="20"/>
        </w:rPr>
        <w:t>KODLARI</w:t>
      </w:r>
    </w:p>
    <w:tbl>
      <w:tblPr>
        <w:tblStyle w:val="TableGrid"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1843"/>
        <w:gridCol w:w="5245"/>
      </w:tblGrid>
      <w:tr w:rsidR="004701DC" w:rsidRPr="00245482" w14:paraId="1CA6FAC4" w14:textId="77777777" w:rsidTr="009E00C9">
        <w:trPr>
          <w:trHeight w:hRule="exact" w:val="379"/>
        </w:trPr>
        <w:tc>
          <w:tcPr>
            <w:tcW w:w="2835" w:type="dxa"/>
          </w:tcPr>
          <w:p w14:paraId="49EA24EA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0"/>
              <w:rPr>
                <w:rFonts w:cs="Arial"/>
                <w:sz w:val="24"/>
                <w:szCs w:val="24"/>
              </w:rPr>
            </w:pPr>
            <w:r w:rsidRPr="00C06FC7">
              <w:rPr>
                <w:rFonts w:cs="Arial"/>
                <w:b/>
                <w:bCs/>
                <w:sz w:val="20"/>
              </w:rPr>
              <w:t>Ana Konu</w:t>
            </w:r>
          </w:p>
        </w:tc>
        <w:tc>
          <w:tcPr>
            <w:tcW w:w="1843" w:type="dxa"/>
          </w:tcPr>
          <w:p w14:paraId="3697146D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0"/>
              <w:rPr>
                <w:rFonts w:cs="Arial"/>
                <w:sz w:val="24"/>
                <w:szCs w:val="24"/>
              </w:rPr>
            </w:pPr>
            <w:r w:rsidRPr="00C06FC7">
              <w:rPr>
                <w:rFonts w:cs="Arial"/>
                <w:b/>
                <w:bCs/>
                <w:sz w:val="20"/>
              </w:rPr>
              <w:t>Proses Kodu</w:t>
            </w:r>
          </w:p>
        </w:tc>
        <w:tc>
          <w:tcPr>
            <w:tcW w:w="5245" w:type="dxa"/>
          </w:tcPr>
          <w:p w14:paraId="5CF77742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0"/>
              <w:rPr>
                <w:rFonts w:cs="Arial"/>
                <w:sz w:val="24"/>
                <w:szCs w:val="24"/>
              </w:rPr>
            </w:pPr>
            <w:r w:rsidRPr="00C06FC7">
              <w:rPr>
                <w:rFonts w:cs="Arial"/>
                <w:b/>
                <w:bCs/>
                <w:sz w:val="20"/>
              </w:rPr>
              <w:t>Tanımlama / Açıklama</w:t>
            </w:r>
          </w:p>
        </w:tc>
      </w:tr>
      <w:tr w:rsidR="004701DC" w:rsidRPr="00245482" w14:paraId="79B767EB" w14:textId="77777777" w:rsidTr="009E00C9">
        <w:trPr>
          <w:trHeight w:hRule="exact" w:val="281"/>
        </w:trPr>
        <w:tc>
          <w:tcPr>
            <w:tcW w:w="2835" w:type="dxa"/>
            <w:vMerge w:val="restart"/>
          </w:tcPr>
          <w:p w14:paraId="4CEEF83C" w14:textId="77777777" w:rsidR="004701DC" w:rsidRPr="00457B06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13" w:line="226" w:lineRule="exact"/>
              <w:ind w:left="91"/>
              <w:jc w:val="left"/>
              <w:rPr>
                <w:rFonts w:cs="Arial"/>
                <w:sz w:val="20"/>
                <w:szCs w:val="20"/>
              </w:rPr>
            </w:pPr>
            <w:r w:rsidRPr="00C06FC7">
              <w:rPr>
                <w:rFonts w:cs="Arial"/>
                <w:sz w:val="20"/>
              </w:rPr>
              <w:t>P1 – Sevkiyat ve Nakliye (</w:t>
            </w:r>
            <w:proofErr w:type="spellStart"/>
            <w:r w:rsidRPr="00457B06">
              <w:rPr>
                <w:rFonts w:cs="Arial"/>
                <w:sz w:val="20"/>
                <w:szCs w:val="20"/>
              </w:rPr>
              <w:t>Shipping</w:t>
            </w:r>
            <w:proofErr w:type="spellEnd"/>
            <w:r w:rsidRPr="00457B0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457B06">
              <w:rPr>
                <w:rFonts w:cs="Arial"/>
                <w:sz w:val="20"/>
                <w:szCs w:val="20"/>
              </w:rPr>
              <w:t>and</w:t>
            </w:r>
            <w:proofErr w:type="spellEnd"/>
            <w:r w:rsidRPr="00457B0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EE2C63">
              <w:rPr>
                <w:rFonts w:cs="Arial"/>
                <w:sz w:val="20"/>
              </w:rPr>
              <w:t>Transportation</w:t>
            </w:r>
            <w:proofErr w:type="spellEnd"/>
            <w:r w:rsidRPr="00EE2C63">
              <w:rPr>
                <w:rFonts w:cs="Arial"/>
                <w:sz w:val="20"/>
              </w:rPr>
              <w:t>)</w:t>
            </w:r>
          </w:p>
        </w:tc>
        <w:tc>
          <w:tcPr>
            <w:tcW w:w="1843" w:type="dxa"/>
          </w:tcPr>
          <w:p w14:paraId="06B5F722" w14:textId="77777777" w:rsidR="004701DC" w:rsidRPr="00457B06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jc w:val="left"/>
              <w:rPr>
                <w:rFonts w:cs="Arial"/>
                <w:sz w:val="20"/>
                <w:szCs w:val="20"/>
              </w:rPr>
            </w:pPr>
            <w:r w:rsidRPr="00457B06">
              <w:rPr>
                <w:rFonts w:cs="Arial"/>
                <w:sz w:val="20"/>
                <w:szCs w:val="20"/>
              </w:rPr>
              <w:t>P11</w:t>
            </w:r>
          </w:p>
        </w:tc>
        <w:tc>
          <w:tcPr>
            <w:tcW w:w="5245" w:type="dxa"/>
          </w:tcPr>
          <w:p w14:paraId="0DD684F5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jc w:val="left"/>
              <w:rPr>
                <w:rFonts w:cs="Arial"/>
                <w:sz w:val="20"/>
                <w:szCs w:val="20"/>
              </w:rPr>
            </w:pPr>
            <w:r w:rsidRPr="00457B06">
              <w:rPr>
                <w:rFonts w:cs="Arial"/>
                <w:sz w:val="20"/>
                <w:szCs w:val="20"/>
              </w:rPr>
              <w:t>Sevkiyat (</w:t>
            </w:r>
            <w:proofErr w:type="spellStart"/>
            <w:r w:rsidRPr="00C06FC7">
              <w:rPr>
                <w:rFonts w:cs="Arial"/>
                <w:i/>
                <w:sz w:val="20"/>
                <w:szCs w:val="20"/>
              </w:rPr>
              <w:t>Shipping</w:t>
            </w:r>
            <w:proofErr w:type="spellEnd"/>
            <w:r w:rsidRPr="00C06FC7">
              <w:rPr>
                <w:rFonts w:cs="Arial"/>
                <w:sz w:val="20"/>
                <w:szCs w:val="20"/>
              </w:rPr>
              <w:t>)</w:t>
            </w:r>
          </w:p>
        </w:tc>
      </w:tr>
      <w:tr w:rsidR="004701DC" w:rsidRPr="00245482" w14:paraId="1E15EEC3" w14:textId="77777777" w:rsidTr="009E00C9">
        <w:trPr>
          <w:trHeight w:hRule="exact" w:val="269"/>
        </w:trPr>
        <w:tc>
          <w:tcPr>
            <w:tcW w:w="2835" w:type="dxa"/>
            <w:vMerge/>
          </w:tcPr>
          <w:p w14:paraId="0C1A9610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FBA8AB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P12</w:t>
            </w:r>
          </w:p>
        </w:tc>
        <w:tc>
          <w:tcPr>
            <w:tcW w:w="5245" w:type="dxa"/>
          </w:tcPr>
          <w:p w14:paraId="3B82A58D" w14:textId="77777777" w:rsidR="004701DC" w:rsidRPr="00457B06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103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Nakliye (</w:t>
            </w:r>
            <w:proofErr w:type="spellStart"/>
            <w:r w:rsidRPr="00457B06">
              <w:rPr>
                <w:rFonts w:cs="Arial"/>
                <w:i/>
                <w:sz w:val="20"/>
                <w:szCs w:val="20"/>
              </w:rPr>
              <w:t>Transportation</w:t>
            </w:r>
            <w:proofErr w:type="spellEnd"/>
            <w:r w:rsidRPr="00457B06">
              <w:rPr>
                <w:rFonts w:cs="Arial"/>
                <w:sz w:val="20"/>
                <w:szCs w:val="20"/>
              </w:rPr>
              <w:t>)</w:t>
            </w:r>
          </w:p>
        </w:tc>
      </w:tr>
      <w:tr w:rsidR="004701DC" w:rsidRPr="00245482" w14:paraId="7AD2C10A" w14:textId="77777777" w:rsidTr="009E00C9">
        <w:trPr>
          <w:trHeight w:hRule="exact" w:val="271"/>
        </w:trPr>
        <w:tc>
          <w:tcPr>
            <w:tcW w:w="2835" w:type="dxa"/>
            <w:vMerge/>
          </w:tcPr>
          <w:p w14:paraId="4A756ED4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103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299981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P13</w:t>
            </w:r>
          </w:p>
        </w:tc>
        <w:tc>
          <w:tcPr>
            <w:tcW w:w="5245" w:type="dxa"/>
          </w:tcPr>
          <w:p w14:paraId="54F29F36" w14:textId="77777777" w:rsidR="004701DC" w:rsidRPr="00457B06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 xml:space="preserve">Sipariş </w:t>
            </w:r>
            <w:r>
              <w:rPr>
                <w:rFonts w:cs="Arial"/>
                <w:sz w:val="20"/>
                <w:szCs w:val="20"/>
              </w:rPr>
              <w:t>H</w:t>
            </w:r>
            <w:r w:rsidRPr="00C06FC7">
              <w:rPr>
                <w:rFonts w:cs="Arial"/>
                <w:sz w:val="20"/>
                <w:szCs w:val="20"/>
              </w:rPr>
              <w:t>azırlama (</w:t>
            </w:r>
            <w:proofErr w:type="spellStart"/>
            <w:r w:rsidRPr="00457B06">
              <w:rPr>
                <w:rFonts w:cs="Arial"/>
                <w:i/>
                <w:sz w:val="20"/>
                <w:szCs w:val="20"/>
              </w:rPr>
              <w:t>Order</w:t>
            </w:r>
            <w:proofErr w:type="spellEnd"/>
            <w:r w:rsidRPr="00457B06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457B06">
              <w:rPr>
                <w:rFonts w:cs="Arial"/>
                <w:i/>
                <w:sz w:val="20"/>
                <w:szCs w:val="20"/>
              </w:rPr>
              <w:t>Preparation</w:t>
            </w:r>
            <w:proofErr w:type="spellEnd"/>
            <w:r w:rsidRPr="00457B06">
              <w:rPr>
                <w:rFonts w:cs="Arial"/>
                <w:sz w:val="20"/>
                <w:szCs w:val="20"/>
              </w:rPr>
              <w:t>)</w:t>
            </w:r>
          </w:p>
        </w:tc>
      </w:tr>
      <w:tr w:rsidR="004701DC" w:rsidRPr="00245482" w14:paraId="242EF5FF" w14:textId="77777777" w:rsidTr="009E00C9">
        <w:trPr>
          <w:trHeight w:hRule="exact" w:val="269"/>
        </w:trPr>
        <w:tc>
          <w:tcPr>
            <w:tcW w:w="2835" w:type="dxa"/>
            <w:vMerge/>
          </w:tcPr>
          <w:p w14:paraId="0244A874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FF1B85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P14</w:t>
            </w:r>
          </w:p>
        </w:tc>
        <w:tc>
          <w:tcPr>
            <w:tcW w:w="5245" w:type="dxa"/>
          </w:tcPr>
          <w:p w14:paraId="3BCF8BB2" w14:textId="77777777" w:rsidR="004701DC" w:rsidRPr="00457B06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103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032890">
              <w:rPr>
                <w:rFonts w:cs="Arial"/>
                <w:sz w:val="20"/>
                <w:szCs w:val="20"/>
              </w:rPr>
              <w:t>Ambalaj</w:t>
            </w:r>
            <w:r>
              <w:rPr>
                <w:rFonts w:cs="Arial"/>
                <w:sz w:val="20"/>
                <w:szCs w:val="20"/>
              </w:rPr>
              <w:t>ma</w:t>
            </w:r>
            <w:proofErr w:type="spellEnd"/>
            <w:r w:rsidRPr="00C06FC7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H</w:t>
            </w:r>
            <w:r w:rsidRPr="00C06FC7">
              <w:rPr>
                <w:rFonts w:cs="Arial"/>
                <w:sz w:val="20"/>
                <w:szCs w:val="20"/>
              </w:rPr>
              <w:t>azır</w:t>
            </w:r>
            <w:r>
              <w:rPr>
                <w:rFonts w:cs="Arial"/>
                <w:sz w:val="20"/>
                <w:szCs w:val="20"/>
              </w:rPr>
              <w:t>lığı</w:t>
            </w:r>
            <w:r w:rsidRPr="00C06FC7"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 w:rsidRPr="00457B06">
              <w:rPr>
                <w:rFonts w:cs="Arial"/>
                <w:i/>
                <w:sz w:val="20"/>
                <w:szCs w:val="20"/>
              </w:rPr>
              <w:t>Preparation</w:t>
            </w:r>
            <w:proofErr w:type="spellEnd"/>
            <w:r w:rsidRPr="00457B06">
              <w:rPr>
                <w:rFonts w:cs="Arial"/>
                <w:i/>
                <w:sz w:val="20"/>
                <w:szCs w:val="20"/>
              </w:rPr>
              <w:t xml:space="preserve"> of </w:t>
            </w:r>
            <w:proofErr w:type="spellStart"/>
            <w:r w:rsidRPr="00457B06">
              <w:rPr>
                <w:rFonts w:cs="Arial"/>
                <w:i/>
                <w:sz w:val="20"/>
                <w:szCs w:val="20"/>
              </w:rPr>
              <w:t>Packaging</w:t>
            </w:r>
            <w:proofErr w:type="spellEnd"/>
            <w:r w:rsidRPr="00457B06">
              <w:rPr>
                <w:rFonts w:cs="Arial"/>
                <w:sz w:val="20"/>
                <w:szCs w:val="20"/>
              </w:rPr>
              <w:t>)</w:t>
            </w:r>
          </w:p>
        </w:tc>
      </w:tr>
      <w:tr w:rsidR="004701DC" w:rsidRPr="00245482" w14:paraId="42808EB5" w14:textId="77777777" w:rsidTr="009E00C9">
        <w:trPr>
          <w:trHeight w:hRule="exact" w:val="271"/>
        </w:trPr>
        <w:tc>
          <w:tcPr>
            <w:tcW w:w="2835" w:type="dxa"/>
            <w:vMerge/>
          </w:tcPr>
          <w:p w14:paraId="389FF24E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103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1F7CCA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P15</w:t>
            </w:r>
          </w:p>
        </w:tc>
        <w:tc>
          <w:tcPr>
            <w:tcW w:w="5245" w:type="dxa"/>
          </w:tcPr>
          <w:p w14:paraId="32034526" w14:textId="77777777" w:rsidR="004701DC" w:rsidRPr="00457B06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Ambalajlama (</w:t>
            </w:r>
            <w:proofErr w:type="spellStart"/>
            <w:r w:rsidRPr="00C06FC7">
              <w:rPr>
                <w:rFonts w:cs="Arial"/>
                <w:i/>
                <w:sz w:val="20"/>
                <w:szCs w:val="20"/>
              </w:rPr>
              <w:t>Packaging</w:t>
            </w:r>
            <w:proofErr w:type="spellEnd"/>
            <w:r w:rsidRPr="00C06FC7">
              <w:rPr>
                <w:rFonts w:cs="Arial"/>
                <w:sz w:val="20"/>
                <w:szCs w:val="20"/>
              </w:rPr>
              <w:t>)</w:t>
            </w:r>
          </w:p>
        </w:tc>
      </w:tr>
      <w:tr w:rsidR="004701DC" w:rsidRPr="00245482" w14:paraId="389E19EC" w14:textId="77777777" w:rsidTr="009E00C9">
        <w:trPr>
          <w:trHeight w:hRule="exact" w:val="269"/>
        </w:trPr>
        <w:tc>
          <w:tcPr>
            <w:tcW w:w="2835" w:type="dxa"/>
            <w:vMerge w:val="restart"/>
          </w:tcPr>
          <w:p w14:paraId="58EF8FAB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91"/>
              <w:jc w:val="left"/>
              <w:rPr>
                <w:rFonts w:cs="Arial"/>
                <w:sz w:val="20"/>
                <w:szCs w:val="20"/>
              </w:rPr>
            </w:pPr>
            <w:r w:rsidRPr="00457B06">
              <w:rPr>
                <w:rFonts w:cs="Arial"/>
                <w:sz w:val="20"/>
              </w:rPr>
              <w:t>P2 –</w:t>
            </w:r>
            <w:r w:rsidRPr="00457B06">
              <w:rPr>
                <w:rFonts w:cs="Arial"/>
                <w:spacing w:val="1"/>
                <w:sz w:val="20"/>
              </w:rPr>
              <w:t xml:space="preserve"> </w:t>
            </w:r>
            <w:r w:rsidRPr="00457B06">
              <w:rPr>
                <w:rFonts w:cs="Arial"/>
                <w:sz w:val="20"/>
                <w:szCs w:val="20"/>
              </w:rPr>
              <w:t>İmalat / Üretim (</w:t>
            </w:r>
            <w:proofErr w:type="spellStart"/>
            <w:r w:rsidRPr="00C06FC7">
              <w:rPr>
                <w:rFonts w:cs="Arial"/>
                <w:sz w:val="20"/>
                <w:szCs w:val="20"/>
              </w:rPr>
              <w:t>Manufacturing</w:t>
            </w:r>
            <w:proofErr w:type="spellEnd"/>
            <w:r w:rsidRPr="00C06FC7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79676BC2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jc w:val="left"/>
              <w:rPr>
                <w:rFonts w:cs="Arial"/>
                <w:sz w:val="20"/>
                <w:szCs w:val="20"/>
              </w:rPr>
            </w:pPr>
            <w:r w:rsidRPr="00C06FC7">
              <w:rPr>
                <w:rFonts w:cs="Arial"/>
                <w:sz w:val="20"/>
                <w:szCs w:val="20"/>
              </w:rPr>
              <w:t>P201</w:t>
            </w:r>
          </w:p>
        </w:tc>
        <w:tc>
          <w:tcPr>
            <w:tcW w:w="5245" w:type="dxa"/>
          </w:tcPr>
          <w:p w14:paraId="0F9DED1D" w14:textId="77777777" w:rsidR="004701DC" w:rsidRPr="00457B06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103"/>
              <w:jc w:val="left"/>
              <w:rPr>
                <w:rFonts w:cs="Arial"/>
                <w:sz w:val="20"/>
                <w:szCs w:val="20"/>
              </w:rPr>
            </w:pPr>
            <w:r w:rsidRPr="00C06FC7">
              <w:rPr>
                <w:rFonts w:cs="Arial"/>
                <w:sz w:val="20"/>
                <w:szCs w:val="20"/>
              </w:rPr>
              <w:t>Bütünleme (Montaj) (</w:t>
            </w:r>
            <w:r w:rsidRPr="00457B06">
              <w:rPr>
                <w:rFonts w:cs="Arial"/>
                <w:i/>
                <w:sz w:val="20"/>
                <w:szCs w:val="20"/>
              </w:rPr>
              <w:t>Assembly</w:t>
            </w:r>
            <w:r w:rsidRPr="00457B06">
              <w:rPr>
                <w:rFonts w:cs="Arial"/>
                <w:sz w:val="20"/>
                <w:szCs w:val="20"/>
              </w:rPr>
              <w:t>)</w:t>
            </w:r>
          </w:p>
        </w:tc>
      </w:tr>
      <w:tr w:rsidR="004701DC" w:rsidRPr="00245482" w14:paraId="0F38388A" w14:textId="77777777" w:rsidTr="009E00C9">
        <w:trPr>
          <w:trHeight w:hRule="exact" w:val="271"/>
        </w:trPr>
        <w:tc>
          <w:tcPr>
            <w:tcW w:w="2835" w:type="dxa"/>
            <w:vMerge/>
          </w:tcPr>
          <w:p w14:paraId="245548E7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103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DA9B68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P202</w:t>
            </w:r>
          </w:p>
        </w:tc>
        <w:tc>
          <w:tcPr>
            <w:tcW w:w="5245" w:type="dxa"/>
          </w:tcPr>
          <w:p w14:paraId="3B88EEA6" w14:textId="77777777" w:rsidR="004701DC" w:rsidRPr="00457B06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Test (</w:t>
            </w:r>
            <w:r w:rsidRPr="00457B06">
              <w:rPr>
                <w:rFonts w:cs="Arial"/>
                <w:i/>
                <w:sz w:val="20"/>
                <w:szCs w:val="20"/>
              </w:rPr>
              <w:t>Test</w:t>
            </w:r>
            <w:r w:rsidRPr="00457B06">
              <w:rPr>
                <w:rFonts w:cs="Arial"/>
                <w:sz w:val="20"/>
                <w:szCs w:val="20"/>
              </w:rPr>
              <w:t>)</w:t>
            </w:r>
          </w:p>
        </w:tc>
      </w:tr>
      <w:tr w:rsidR="004701DC" w:rsidRPr="00245482" w14:paraId="1E13991B" w14:textId="77777777" w:rsidTr="009E00C9">
        <w:trPr>
          <w:trHeight w:hRule="exact" w:val="269"/>
        </w:trPr>
        <w:tc>
          <w:tcPr>
            <w:tcW w:w="2835" w:type="dxa"/>
            <w:vMerge/>
          </w:tcPr>
          <w:p w14:paraId="7ADDBEA0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E6FEAE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jc w:val="left"/>
              <w:rPr>
                <w:rFonts w:cs="Arial"/>
                <w:sz w:val="20"/>
                <w:szCs w:val="20"/>
              </w:rPr>
            </w:pPr>
            <w:r w:rsidRPr="00C06FC7">
              <w:rPr>
                <w:rFonts w:cs="Arial"/>
                <w:sz w:val="20"/>
                <w:szCs w:val="20"/>
              </w:rPr>
              <w:t>P203</w:t>
            </w:r>
          </w:p>
        </w:tc>
        <w:tc>
          <w:tcPr>
            <w:tcW w:w="5245" w:type="dxa"/>
          </w:tcPr>
          <w:p w14:paraId="63C52B1B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103"/>
              <w:jc w:val="left"/>
              <w:rPr>
                <w:rFonts w:cs="Arial"/>
                <w:sz w:val="20"/>
                <w:szCs w:val="20"/>
              </w:rPr>
            </w:pPr>
            <w:r w:rsidRPr="00C06FC7">
              <w:rPr>
                <w:rFonts w:cs="Arial"/>
                <w:sz w:val="20"/>
                <w:szCs w:val="20"/>
              </w:rPr>
              <w:t>Dengeleme (</w:t>
            </w:r>
            <w:proofErr w:type="spellStart"/>
            <w:r w:rsidRPr="00C06FC7">
              <w:rPr>
                <w:rFonts w:cs="Arial"/>
                <w:i/>
                <w:sz w:val="20"/>
                <w:szCs w:val="20"/>
              </w:rPr>
              <w:t>Balancing</w:t>
            </w:r>
            <w:proofErr w:type="spellEnd"/>
            <w:r w:rsidRPr="00C06FC7">
              <w:rPr>
                <w:rFonts w:cs="Arial"/>
                <w:sz w:val="20"/>
                <w:szCs w:val="20"/>
              </w:rPr>
              <w:t>)</w:t>
            </w:r>
          </w:p>
        </w:tc>
      </w:tr>
      <w:tr w:rsidR="004701DC" w:rsidRPr="00245482" w14:paraId="11EDCFB4" w14:textId="77777777" w:rsidTr="009E00C9">
        <w:trPr>
          <w:trHeight w:hRule="exact" w:val="271"/>
        </w:trPr>
        <w:tc>
          <w:tcPr>
            <w:tcW w:w="2835" w:type="dxa"/>
            <w:vMerge/>
          </w:tcPr>
          <w:p w14:paraId="70E562AB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103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072D5D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jc w:val="left"/>
              <w:rPr>
                <w:rFonts w:cs="Arial"/>
                <w:sz w:val="20"/>
                <w:szCs w:val="20"/>
              </w:rPr>
            </w:pPr>
            <w:r w:rsidRPr="00C06FC7">
              <w:rPr>
                <w:rFonts w:cs="Arial"/>
                <w:sz w:val="20"/>
                <w:szCs w:val="20"/>
              </w:rPr>
              <w:t>P204</w:t>
            </w:r>
          </w:p>
        </w:tc>
        <w:tc>
          <w:tcPr>
            <w:tcW w:w="5245" w:type="dxa"/>
          </w:tcPr>
          <w:p w14:paraId="4D640A59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jc w:val="left"/>
              <w:rPr>
                <w:rFonts w:cs="Arial"/>
                <w:sz w:val="20"/>
                <w:szCs w:val="20"/>
              </w:rPr>
            </w:pPr>
            <w:r w:rsidRPr="00C06FC7">
              <w:rPr>
                <w:rFonts w:cs="Arial"/>
                <w:sz w:val="20"/>
                <w:szCs w:val="20"/>
              </w:rPr>
              <w:t>Tezgâhlama (</w:t>
            </w:r>
            <w:proofErr w:type="spellStart"/>
            <w:r w:rsidRPr="00C06FC7">
              <w:rPr>
                <w:rFonts w:cs="Arial"/>
                <w:i/>
                <w:sz w:val="20"/>
                <w:szCs w:val="20"/>
              </w:rPr>
              <w:t>Benching</w:t>
            </w:r>
            <w:proofErr w:type="spellEnd"/>
            <w:r w:rsidRPr="00C06FC7">
              <w:rPr>
                <w:rFonts w:cs="Arial"/>
                <w:sz w:val="20"/>
                <w:szCs w:val="20"/>
              </w:rPr>
              <w:t>)</w:t>
            </w:r>
          </w:p>
        </w:tc>
      </w:tr>
      <w:tr w:rsidR="004701DC" w:rsidRPr="00245482" w14:paraId="13D0D585" w14:textId="77777777" w:rsidTr="009E00C9">
        <w:trPr>
          <w:trHeight w:hRule="exact" w:val="269"/>
        </w:trPr>
        <w:tc>
          <w:tcPr>
            <w:tcW w:w="2835" w:type="dxa"/>
            <w:vMerge/>
          </w:tcPr>
          <w:p w14:paraId="6B45D7EC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796707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jc w:val="left"/>
              <w:rPr>
                <w:rFonts w:cs="Arial"/>
                <w:sz w:val="20"/>
                <w:szCs w:val="20"/>
              </w:rPr>
            </w:pPr>
            <w:r w:rsidRPr="00C06FC7">
              <w:rPr>
                <w:rFonts w:cs="Arial"/>
                <w:sz w:val="20"/>
                <w:szCs w:val="20"/>
              </w:rPr>
              <w:t>P205</w:t>
            </w:r>
          </w:p>
        </w:tc>
        <w:tc>
          <w:tcPr>
            <w:tcW w:w="5245" w:type="dxa"/>
          </w:tcPr>
          <w:p w14:paraId="59725FC4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103"/>
              <w:jc w:val="left"/>
              <w:rPr>
                <w:rFonts w:cs="Arial"/>
                <w:sz w:val="20"/>
                <w:szCs w:val="20"/>
              </w:rPr>
            </w:pPr>
            <w:r w:rsidRPr="00C06FC7">
              <w:rPr>
                <w:rFonts w:cs="Arial"/>
                <w:sz w:val="20"/>
                <w:szCs w:val="20"/>
              </w:rPr>
              <w:t>Patlatma (</w:t>
            </w:r>
            <w:proofErr w:type="spellStart"/>
            <w:r w:rsidRPr="00C06FC7">
              <w:rPr>
                <w:rFonts w:cs="Arial"/>
                <w:i/>
                <w:sz w:val="20"/>
                <w:szCs w:val="20"/>
              </w:rPr>
              <w:t>Blasting</w:t>
            </w:r>
            <w:proofErr w:type="spellEnd"/>
            <w:r w:rsidRPr="00C06FC7">
              <w:rPr>
                <w:rFonts w:cs="Arial"/>
                <w:sz w:val="20"/>
                <w:szCs w:val="20"/>
              </w:rPr>
              <w:t>)</w:t>
            </w:r>
          </w:p>
        </w:tc>
      </w:tr>
      <w:tr w:rsidR="004701DC" w:rsidRPr="00245482" w14:paraId="25E44A24" w14:textId="77777777" w:rsidTr="009E00C9">
        <w:trPr>
          <w:trHeight w:hRule="exact" w:val="271"/>
        </w:trPr>
        <w:tc>
          <w:tcPr>
            <w:tcW w:w="2835" w:type="dxa"/>
            <w:vMerge/>
          </w:tcPr>
          <w:p w14:paraId="4D9C17B2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103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45F355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jc w:val="left"/>
              <w:rPr>
                <w:rFonts w:cs="Arial"/>
                <w:sz w:val="20"/>
                <w:szCs w:val="20"/>
              </w:rPr>
            </w:pPr>
            <w:r w:rsidRPr="00C06FC7">
              <w:rPr>
                <w:rFonts w:cs="Arial"/>
                <w:sz w:val="20"/>
                <w:szCs w:val="20"/>
              </w:rPr>
              <w:t>P206</w:t>
            </w:r>
          </w:p>
        </w:tc>
        <w:tc>
          <w:tcPr>
            <w:tcW w:w="5245" w:type="dxa"/>
          </w:tcPr>
          <w:p w14:paraId="2E9504C2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jc w:val="left"/>
              <w:rPr>
                <w:rFonts w:cs="Arial"/>
                <w:sz w:val="20"/>
                <w:szCs w:val="20"/>
              </w:rPr>
            </w:pPr>
            <w:r w:rsidRPr="00C06FC7">
              <w:rPr>
                <w:rFonts w:cs="Arial"/>
                <w:sz w:val="20"/>
                <w:szCs w:val="20"/>
              </w:rPr>
              <w:t>Yapıştırma (</w:t>
            </w:r>
            <w:proofErr w:type="spellStart"/>
            <w:r w:rsidRPr="00C06FC7">
              <w:rPr>
                <w:rFonts w:cs="Arial"/>
                <w:i/>
                <w:sz w:val="20"/>
                <w:szCs w:val="20"/>
              </w:rPr>
              <w:t>Bonding</w:t>
            </w:r>
            <w:proofErr w:type="spellEnd"/>
            <w:r w:rsidRPr="00C06FC7">
              <w:rPr>
                <w:rFonts w:cs="Arial"/>
                <w:sz w:val="20"/>
                <w:szCs w:val="20"/>
              </w:rPr>
              <w:t>)</w:t>
            </w:r>
          </w:p>
        </w:tc>
      </w:tr>
      <w:tr w:rsidR="004701DC" w:rsidRPr="00245482" w14:paraId="132E829B" w14:textId="77777777" w:rsidTr="009E00C9">
        <w:trPr>
          <w:trHeight w:hRule="exact" w:val="269"/>
        </w:trPr>
        <w:tc>
          <w:tcPr>
            <w:tcW w:w="2835" w:type="dxa"/>
            <w:vMerge/>
          </w:tcPr>
          <w:p w14:paraId="41FCFB61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4489D6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jc w:val="left"/>
              <w:rPr>
                <w:rFonts w:cs="Arial"/>
                <w:sz w:val="20"/>
                <w:szCs w:val="20"/>
              </w:rPr>
            </w:pPr>
            <w:r w:rsidRPr="00C06FC7">
              <w:rPr>
                <w:rFonts w:cs="Arial"/>
                <w:sz w:val="20"/>
                <w:szCs w:val="20"/>
              </w:rPr>
              <w:t>P207</w:t>
            </w:r>
          </w:p>
        </w:tc>
        <w:tc>
          <w:tcPr>
            <w:tcW w:w="5245" w:type="dxa"/>
          </w:tcPr>
          <w:p w14:paraId="5D68A929" w14:textId="77777777" w:rsidR="004701DC" w:rsidRPr="0084631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jc w:val="left"/>
              <w:rPr>
                <w:rFonts w:cs="Arial"/>
                <w:sz w:val="20"/>
                <w:szCs w:val="20"/>
              </w:rPr>
            </w:pPr>
            <w:r w:rsidRPr="00C06FC7">
              <w:rPr>
                <w:rFonts w:cs="Arial"/>
                <w:sz w:val="20"/>
                <w:szCs w:val="20"/>
              </w:rPr>
              <w:t xml:space="preserve">  Sert Lehimleme (</w:t>
            </w:r>
            <w:proofErr w:type="spellStart"/>
            <w:r w:rsidRPr="00C06FC7">
              <w:rPr>
                <w:rFonts w:cs="Arial"/>
                <w:i/>
                <w:sz w:val="20"/>
                <w:szCs w:val="20"/>
              </w:rPr>
              <w:t>Brazing</w:t>
            </w:r>
            <w:proofErr w:type="spellEnd"/>
            <w:r w:rsidRPr="00846317">
              <w:rPr>
                <w:rFonts w:cs="Arial"/>
                <w:sz w:val="20"/>
                <w:szCs w:val="20"/>
              </w:rPr>
              <w:t>)</w:t>
            </w:r>
          </w:p>
        </w:tc>
      </w:tr>
      <w:tr w:rsidR="004701DC" w:rsidRPr="00245482" w14:paraId="13B1DB15" w14:textId="77777777" w:rsidTr="009E00C9">
        <w:trPr>
          <w:trHeight w:hRule="exact" w:val="271"/>
        </w:trPr>
        <w:tc>
          <w:tcPr>
            <w:tcW w:w="2835" w:type="dxa"/>
            <w:vMerge/>
          </w:tcPr>
          <w:p w14:paraId="7A553FAF" w14:textId="77777777" w:rsidR="004701DC" w:rsidRPr="005F2661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103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791270" w14:textId="77777777" w:rsidR="004701DC" w:rsidRPr="005F2661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jc w:val="left"/>
              <w:rPr>
                <w:rFonts w:cs="Arial"/>
                <w:sz w:val="20"/>
                <w:szCs w:val="20"/>
              </w:rPr>
            </w:pPr>
            <w:r w:rsidRPr="005F2661">
              <w:rPr>
                <w:rFonts w:cs="Arial"/>
                <w:sz w:val="20"/>
                <w:szCs w:val="20"/>
              </w:rPr>
              <w:t>P208</w:t>
            </w:r>
          </w:p>
        </w:tc>
        <w:tc>
          <w:tcPr>
            <w:tcW w:w="5245" w:type="dxa"/>
          </w:tcPr>
          <w:p w14:paraId="46C521E3" w14:textId="77777777" w:rsidR="004701DC" w:rsidRPr="0084631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5F2661">
              <w:rPr>
                <w:rFonts w:cs="Arial"/>
                <w:sz w:val="20"/>
                <w:szCs w:val="20"/>
              </w:rPr>
              <w:t>Broşlama</w:t>
            </w:r>
            <w:proofErr w:type="spellEnd"/>
            <w:r w:rsidRPr="005F2661"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 w:rsidRPr="005F2661">
              <w:rPr>
                <w:rFonts w:cs="Arial"/>
                <w:i/>
                <w:sz w:val="20"/>
                <w:szCs w:val="20"/>
              </w:rPr>
              <w:t>Broaching</w:t>
            </w:r>
            <w:proofErr w:type="spellEnd"/>
            <w:r w:rsidRPr="005F2661">
              <w:rPr>
                <w:rFonts w:cs="Arial"/>
                <w:sz w:val="20"/>
                <w:szCs w:val="20"/>
              </w:rPr>
              <w:t>)</w:t>
            </w:r>
          </w:p>
        </w:tc>
      </w:tr>
      <w:tr w:rsidR="004701DC" w:rsidRPr="00245482" w14:paraId="10A23559" w14:textId="77777777" w:rsidTr="009E00C9">
        <w:trPr>
          <w:trHeight w:hRule="exact" w:val="269"/>
        </w:trPr>
        <w:tc>
          <w:tcPr>
            <w:tcW w:w="2835" w:type="dxa"/>
            <w:vMerge/>
          </w:tcPr>
          <w:p w14:paraId="292E7166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C11571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P209</w:t>
            </w:r>
          </w:p>
        </w:tc>
        <w:tc>
          <w:tcPr>
            <w:tcW w:w="5245" w:type="dxa"/>
          </w:tcPr>
          <w:p w14:paraId="0B608385" w14:textId="77777777" w:rsidR="004701DC" w:rsidRPr="0084631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103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Döküm (</w:t>
            </w:r>
            <w:proofErr w:type="spellStart"/>
            <w:r w:rsidRPr="00846317">
              <w:rPr>
                <w:rFonts w:cs="Arial"/>
                <w:i/>
                <w:sz w:val="20"/>
                <w:szCs w:val="20"/>
              </w:rPr>
              <w:t>Casting</w:t>
            </w:r>
            <w:proofErr w:type="spellEnd"/>
            <w:r w:rsidRPr="00846317">
              <w:rPr>
                <w:rFonts w:cs="Arial"/>
                <w:sz w:val="20"/>
                <w:szCs w:val="20"/>
              </w:rPr>
              <w:t>)</w:t>
            </w:r>
          </w:p>
        </w:tc>
      </w:tr>
      <w:tr w:rsidR="004701DC" w:rsidRPr="00245482" w14:paraId="4F97A674" w14:textId="77777777" w:rsidTr="009E00C9">
        <w:trPr>
          <w:trHeight w:hRule="exact" w:val="271"/>
        </w:trPr>
        <w:tc>
          <w:tcPr>
            <w:tcW w:w="2835" w:type="dxa"/>
            <w:vMerge/>
          </w:tcPr>
          <w:p w14:paraId="39E55B5E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103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EEFC4B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P210</w:t>
            </w:r>
          </w:p>
        </w:tc>
        <w:tc>
          <w:tcPr>
            <w:tcW w:w="5245" w:type="dxa"/>
          </w:tcPr>
          <w:p w14:paraId="2151863D" w14:textId="77777777" w:rsidR="004701DC" w:rsidRPr="0084631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Temizleme (</w:t>
            </w:r>
            <w:proofErr w:type="spellStart"/>
            <w:r w:rsidRPr="00846317">
              <w:rPr>
                <w:rFonts w:cs="Arial"/>
                <w:i/>
                <w:sz w:val="20"/>
                <w:szCs w:val="20"/>
              </w:rPr>
              <w:t>Cleaning</w:t>
            </w:r>
            <w:proofErr w:type="spellEnd"/>
            <w:r w:rsidRPr="00846317">
              <w:rPr>
                <w:rFonts w:cs="Arial"/>
                <w:sz w:val="20"/>
                <w:szCs w:val="20"/>
              </w:rPr>
              <w:t>)</w:t>
            </w:r>
          </w:p>
        </w:tc>
      </w:tr>
      <w:tr w:rsidR="004701DC" w:rsidRPr="00245482" w14:paraId="36DD7965" w14:textId="77777777" w:rsidTr="009E00C9">
        <w:trPr>
          <w:trHeight w:hRule="exact" w:val="269"/>
        </w:trPr>
        <w:tc>
          <w:tcPr>
            <w:tcW w:w="2835" w:type="dxa"/>
            <w:vMerge/>
          </w:tcPr>
          <w:p w14:paraId="07D9973F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8BFCF7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P211</w:t>
            </w:r>
          </w:p>
        </w:tc>
        <w:tc>
          <w:tcPr>
            <w:tcW w:w="5245" w:type="dxa"/>
          </w:tcPr>
          <w:p w14:paraId="32746899" w14:textId="77777777" w:rsidR="004701DC" w:rsidRPr="005F2661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103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Koruyucu Kaplama (</w:t>
            </w:r>
            <w:proofErr w:type="spellStart"/>
            <w:r w:rsidRPr="005F2661">
              <w:rPr>
                <w:rFonts w:cs="Arial"/>
                <w:i/>
                <w:sz w:val="20"/>
                <w:szCs w:val="20"/>
              </w:rPr>
              <w:t>Coating</w:t>
            </w:r>
            <w:proofErr w:type="spellEnd"/>
            <w:r w:rsidRPr="005F2661">
              <w:rPr>
                <w:rFonts w:cs="Arial"/>
                <w:sz w:val="20"/>
                <w:szCs w:val="20"/>
              </w:rPr>
              <w:t>)</w:t>
            </w:r>
          </w:p>
        </w:tc>
      </w:tr>
      <w:tr w:rsidR="004701DC" w:rsidRPr="00245482" w14:paraId="36B38389" w14:textId="77777777" w:rsidTr="009E00C9">
        <w:trPr>
          <w:trHeight w:hRule="exact" w:val="271"/>
        </w:trPr>
        <w:tc>
          <w:tcPr>
            <w:tcW w:w="2835" w:type="dxa"/>
            <w:vMerge/>
          </w:tcPr>
          <w:p w14:paraId="6986D9ED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103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6348D0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P212</w:t>
            </w:r>
          </w:p>
        </w:tc>
        <w:tc>
          <w:tcPr>
            <w:tcW w:w="5245" w:type="dxa"/>
          </w:tcPr>
          <w:p w14:paraId="7CED4D18" w14:textId="77777777" w:rsidR="004701DC" w:rsidRPr="005F2661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032890">
              <w:rPr>
                <w:rFonts w:cs="Arial"/>
                <w:sz w:val="20"/>
                <w:szCs w:val="20"/>
              </w:rPr>
              <w:t>Kompozit</w:t>
            </w:r>
            <w:proofErr w:type="spellEnd"/>
            <w:r w:rsidRPr="00032890">
              <w:rPr>
                <w:rFonts w:cs="Arial"/>
                <w:sz w:val="20"/>
                <w:szCs w:val="20"/>
              </w:rPr>
              <w:t xml:space="preserve"> İmalatı (</w:t>
            </w:r>
            <w:proofErr w:type="spellStart"/>
            <w:r w:rsidRPr="00846317">
              <w:rPr>
                <w:rFonts w:cs="Arial"/>
                <w:i/>
                <w:sz w:val="20"/>
                <w:szCs w:val="20"/>
              </w:rPr>
              <w:t>Composite</w:t>
            </w:r>
            <w:proofErr w:type="spellEnd"/>
            <w:r w:rsidRPr="00846317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46317">
              <w:rPr>
                <w:rFonts w:cs="Arial"/>
                <w:i/>
                <w:sz w:val="20"/>
                <w:szCs w:val="20"/>
              </w:rPr>
              <w:t>Manufacturing</w:t>
            </w:r>
            <w:proofErr w:type="spellEnd"/>
            <w:r w:rsidRPr="00846317">
              <w:rPr>
                <w:rFonts w:cs="Arial"/>
                <w:sz w:val="20"/>
                <w:szCs w:val="20"/>
              </w:rPr>
              <w:t>)</w:t>
            </w:r>
          </w:p>
        </w:tc>
      </w:tr>
      <w:tr w:rsidR="004701DC" w:rsidRPr="00245482" w14:paraId="66CF2DB9" w14:textId="77777777" w:rsidTr="009E00C9">
        <w:trPr>
          <w:trHeight w:hRule="exact" w:val="269"/>
        </w:trPr>
        <w:tc>
          <w:tcPr>
            <w:tcW w:w="2835" w:type="dxa"/>
            <w:vMerge/>
          </w:tcPr>
          <w:p w14:paraId="1FC9F550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D4D009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P213</w:t>
            </w:r>
          </w:p>
        </w:tc>
        <w:tc>
          <w:tcPr>
            <w:tcW w:w="5245" w:type="dxa"/>
          </w:tcPr>
          <w:p w14:paraId="7C3DB82A" w14:textId="77777777" w:rsidR="004701DC" w:rsidRPr="005F2661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103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 xml:space="preserve">Kablo </w:t>
            </w:r>
            <w:r>
              <w:rPr>
                <w:rFonts w:cs="Arial"/>
                <w:sz w:val="20"/>
                <w:szCs w:val="20"/>
              </w:rPr>
              <w:t>S</w:t>
            </w:r>
            <w:r w:rsidRPr="005F2661">
              <w:rPr>
                <w:rFonts w:cs="Arial"/>
                <w:sz w:val="20"/>
                <w:szCs w:val="20"/>
              </w:rPr>
              <w:t>ıkma (</w:t>
            </w:r>
            <w:proofErr w:type="spellStart"/>
            <w:r w:rsidRPr="005F2661">
              <w:rPr>
                <w:rFonts w:cs="Arial"/>
                <w:i/>
                <w:sz w:val="20"/>
                <w:szCs w:val="20"/>
              </w:rPr>
              <w:t>Crimping</w:t>
            </w:r>
            <w:proofErr w:type="spellEnd"/>
            <w:r w:rsidRPr="005F2661">
              <w:rPr>
                <w:rFonts w:cs="Arial"/>
                <w:sz w:val="20"/>
                <w:szCs w:val="20"/>
              </w:rPr>
              <w:t>)</w:t>
            </w:r>
          </w:p>
        </w:tc>
      </w:tr>
      <w:tr w:rsidR="004701DC" w:rsidRPr="00245482" w14:paraId="2C87FD96" w14:textId="77777777" w:rsidTr="009E00C9">
        <w:trPr>
          <w:trHeight w:hRule="exact" w:val="271"/>
        </w:trPr>
        <w:tc>
          <w:tcPr>
            <w:tcW w:w="2835" w:type="dxa"/>
            <w:vMerge/>
          </w:tcPr>
          <w:p w14:paraId="351A05D3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103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5E2D8B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P214</w:t>
            </w:r>
          </w:p>
        </w:tc>
        <w:tc>
          <w:tcPr>
            <w:tcW w:w="5245" w:type="dxa"/>
          </w:tcPr>
          <w:p w14:paraId="320608AF" w14:textId="77777777" w:rsidR="004701DC" w:rsidRPr="005F2661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 xml:space="preserve">Çapak </w:t>
            </w:r>
            <w:r>
              <w:rPr>
                <w:rFonts w:cs="Arial"/>
                <w:sz w:val="20"/>
                <w:szCs w:val="20"/>
              </w:rPr>
              <w:t>A</w:t>
            </w:r>
            <w:r w:rsidRPr="005F2661">
              <w:rPr>
                <w:rFonts w:cs="Arial"/>
                <w:sz w:val="20"/>
                <w:szCs w:val="20"/>
              </w:rPr>
              <w:t>lma (</w:t>
            </w:r>
            <w:proofErr w:type="spellStart"/>
            <w:r w:rsidRPr="005F2661">
              <w:rPr>
                <w:rFonts w:cs="Arial"/>
                <w:i/>
                <w:sz w:val="20"/>
                <w:szCs w:val="20"/>
              </w:rPr>
              <w:t>Deburring</w:t>
            </w:r>
            <w:proofErr w:type="spellEnd"/>
            <w:r w:rsidRPr="005F2661">
              <w:rPr>
                <w:rFonts w:cs="Arial"/>
                <w:sz w:val="20"/>
                <w:szCs w:val="20"/>
              </w:rPr>
              <w:t>)</w:t>
            </w:r>
          </w:p>
        </w:tc>
      </w:tr>
      <w:tr w:rsidR="004701DC" w:rsidRPr="00245482" w14:paraId="03FE5BAF" w14:textId="77777777" w:rsidTr="009E00C9">
        <w:trPr>
          <w:trHeight w:hRule="exact" w:val="269"/>
        </w:trPr>
        <w:tc>
          <w:tcPr>
            <w:tcW w:w="2835" w:type="dxa"/>
            <w:vMerge/>
          </w:tcPr>
          <w:p w14:paraId="78183F6D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4633EE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P215</w:t>
            </w:r>
          </w:p>
        </w:tc>
        <w:tc>
          <w:tcPr>
            <w:tcW w:w="5245" w:type="dxa"/>
          </w:tcPr>
          <w:p w14:paraId="01430AB4" w14:textId="77777777" w:rsidR="004701DC" w:rsidRPr="005F2661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103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Delme</w:t>
            </w:r>
            <w:r w:rsidRPr="005F2661"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 w:rsidRPr="005F2661">
              <w:rPr>
                <w:rFonts w:cs="Arial"/>
                <w:i/>
                <w:sz w:val="20"/>
                <w:szCs w:val="20"/>
              </w:rPr>
              <w:t>Drilling</w:t>
            </w:r>
            <w:proofErr w:type="spellEnd"/>
            <w:r w:rsidRPr="005F2661">
              <w:rPr>
                <w:rFonts w:cs="Arial"/>
                <w:sz w:val="20"/>
                <w:szCs w:val="20"/>
              </w:rPr>
              <w:t>)</w:t>
            </w:r>
          </w:p>
        </w:tc>
      </w:tr>
      <w:tr w:rsidR="004701DC" w:rsidRPr="00245482" w14:paraId="5532DD98" w14:textId="77777777" w:rsidTr="009E00C9">
        <w:trPr>
          <w:trHeight w:hRule="exact" w:val="271"/>
        </w:trPr>
        <w:tc>
          <w:tcPr>
            <w:tcW w:w="2835" w:type="dxa"/>
            <w:vMerge/>
          </w:tcPr>
          <w:p w14:paraId="500FF635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103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6525FB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P216</w:t>
            </w:r>
          </w:p>
        </w:tc>
        <w:tc>
          <w:tcPr>
            <w:tcW w:w="5245" w:type="dxa"/>
          </w:tcPr>
          <w:p w14:paraId="366ED6CA" w14:textId="77777777" w:rsidR="004701DC" w:rsidRPr="005F2661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 xml:space="preserve">Elektrokimyasal </w:t>
            </w:r>
            <w:r>
              <w:rPr>
                <w:rFonts w:cs="Arial"/>
                <w:sz w:val="20"/>
                <w:szCs w:val="20"/>
              </w:rPr>
              <w:t>İşlem</w:t>
            </w:r>
            <w:r w:rsidRPr="005F2661"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 w:rsidRPr="005F2661">
              <w:rPr>
                <w:rFonts w:cs="Arial"/>
                <w:i/>
                <w:sz w:val="20"/>
                <w:szCs w:val="20"/>
              </w:rPr>
              <w:t>Electrochemical</w:t>
            </w:r>
            <w:proofErr w:type="spellEnd"/>
            <w:r w:rsidRPr="005F266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F2661">
              <w:rPr>
                <w:rFonts w:cs="Arial"/>
                <w:i/>
                <w:sz w:val="20"/>
                <w:szCs w:val="20"/>
              </w:rPr>
              <w:t>Processing</w:t>
            </w:r>
            <w:proofErr w:type="spellEnd"/>
            <w:r w:rsidRPr="005F2661">
              <w:rPr>
                <w:rFonts w:cs="Arial"/>
                <w:sz w:val="20"/>
                <w:szCs w:val="20"/>
              </w:rPr>
              <w:t>)</w:t>
            </w:r>
          </w:p>
        </w:tc>
      </w:tr>
      <w:tr w:rsidR="004701DC" w:rsidRPr="00245482" w14:paraId="62A10E13" w14:textId="77777777" w:rsidTr="009E00C9">
        <w:trPr>
          <w:trHeight w:hRule="exact" w:val="269"/>
        </w:trPr>
        <w:tc>
          <w:tcPr>
            <w:tcW w:w="2835" w:type="dxa"/>
            <w:vMerge/>
          </w:tcPr>
          <w:p w14:paraId="1B6C04BC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FE6515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P217</w:t>
            </w:r>
          </w:p>
        </w:tc>
        <w:tc>
          <w:tcPr>
            <w:tcW w:w="5245" w:type="dxa"/>
          </w:tcPr>
          <w:p w14:paraId="4F78A6BA" w14:textId="77777777" w:rsidR="004701DC" w:rsidRPr="005F2661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103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Aşındırma (</w:t>
            </w:r>
            <w:proofErr w:type="spellStart"/>
            <w:r w:rsidRPr="005F2661">
              <w:rPr>
                <w:rFonts w:cs="Arial"/>
                <w:i/>
                <w:sz w:val="20"/>
                <w:szCs w:val="20"/>
              </w:rPr>
              <w:t>Etching</w:t>
            </w:r>
            <w:proofErr w:type="spellEnd"/>
            <w:r w:rsidRPr="005F2661">
              <w:rPr>
                <w:rFonts w:cs="Arial"/>
                <w:sz w:val="20"/>
                <w:szCs w:val="20"/>
              </w:rPr>
              <w:t>)</w:t>
            </w:r>
          </w:p>
        </w:tc>
      </w:tr>
      <w:tr w:rsidR="004701DC" w:rsidRPr="00245482" w14:paraId="37517A43" w14:textId="77777777" w:rsidTr="009E00C9">
        <w:trPr>
          <w:trHeight w:hRule="exact" w:val="271"/>
        </w:trPr>
        <w:tc>
          <w:tcPr>
            <w:tcW w:w="2835" w:type="dxa"/>
            <w:vMerge/>
          </w:tcPr>
          <w:p w14:paraId="57A5ED4E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103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8DB396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P218</w:t>
            </w:r>
          </w:p>
        </w:tc>
        <w:tc>
          <w:tcPr>
            <w:tcW w:w="5245" w:type="dxa"/>
          </w:tcPr>
          <w:p w14:paraId="3E2F4AB3" w14:textId="77777777" w:rsidR="004701DC" w:rsidRPr="005F2661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Dövme (</w:t>
            </w:r>
            <w:proofErr w:type="spellStart"/>
            <w:r w:rsidRPr="005F2661">
              <w:rPr>
                <w:rFonts w:cs="Arial"/>
                <w:i/>
                <w:sz w:val="20"/>
                <w:szCs w:val="20"/>
              </w:rPr>
              <w:t>Forging</w:t>
            </w:r>
            <w:proofErr w:type="spellEnd"/>
            <w:r w:rsidRPr="005F2661">
              <w:rPr>
                <w:rFonts w:cs="Arial"/>
                <w:sz w:val="20"/>
                <w:szCs w:val="20"/>
              </w:rPr>
              <w:t>)</w:t>
            </w:r>
          </w:p>
        </w:tc>
      </w:tr>
      <w:tr w:rsidR="004701DC" w:rsidRPr="00245482" w14:paraId="165DE98B" w14:textId="77777777" w:rsidTr="009E00C9">
        <w:trPr>
          <w:trHeight w:hRule="exact" w:val="269"/>
        </w:trPr>
        <w:tc>
          <w:tcPr>
            <w:tcW w:w="2835" w:type="dxa"/>
            <w:vMerge/>
          </w:tcPr>
          <w:p w14:paraId="4BCC2FE2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55DF3E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P219</w:t>
            </w:r>
          </w:p>
        </w:tc>
        <w:tc>
          <w:tcPr>
            <w:tcW w:w="5245" w:type="dxa"/>
          </w:tcPr>
          <w:p w14:paraId="40624E2D" w14:textId="77777777" w:rsidR="004701DC" w:rsidRPr="005F2661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103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 xml:space="preserve">Form </w:t>
            </w:r>
            <w:r>
              <w:rPr>
                <w:rFonts w:cs="Arial"/>
                <w:sz w:val="20"/>
                <w:szCs w:val="20"/>
              </w:rPr>
              <w:t>V</w:t>
            </w:r>
            <w:r w:rsidRPr="005F2661">
              <w:rPr>
                <w:rFonts w:cs="Arial"/>
                <w:sz w:val="20"/>
                <w:szCs w:val="20"/>
              </w:rPr>
              <w:t>erme (</w:t>
            </w:r>
            <w:proofErr w:type="spellStart"/>
            <w:r w:rsidRPr="005F2661">
              <w:rPr>
                <w:rFonts w:cs="Arial"/>
                <w:i/>
                <w:sz w:val="20"/>
                <w:szCs w:val="20"/>
              </w:rPr>
              <w:t>Forming</w:t>
            </w:r>
            <w:proofErr w:type="spellEnd"/>
            <w:r w:rsidRPr="005F2661">
              <w:rPr>
                <w:rFonts w:cs="Arial"/>
                <w:sz w:val="20"/>
                <w:szCs w:val="20"/>
              </w:rPr>
              <w:t>)</w:t>
            </w:r>
          </w:p>
        </w:tc>
      </w:tr>
      <w:tr w:rsidR="004701DC" w:rsidRPr="00245482" w14:paraId="70E4EB01" w14:textId="77777777" w:rsidTr="009E00C9">
        <w:trPr>
          <w:trHeight w:hRule="exact" w:val="271"/>
        </w:trPr>
        <w:tc>
          <w:tcPr>
            <w:tcW w:w="2835" w:type="dxa"/>
            <w:vMerge/>
          </w:tcPr>
          <w:p w14:paraId="2BD54121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103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305B57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P220</w:t>
            </w:r>
          </w:p>
        </w:tc>
        <w:tc>
          <w:tcPr>
            <w:tcW w:w="5245" w:type="dxa"/>
          </w:tcPr>
          <w:p w14:paraId="6D2CF5F7" w14:textId="77777777" w:rsidR="004701DC" w:rsidRPr="005F2661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Taşlama (</w:t>
            </w:r>
            <w:proofErr w:type="spellStart"/>
            <w:r w:rsidRPr="005F2661">
              <w:rPr>
                <w:rFonts w:cs="Arial"/>
                <w:i/>
                <w:sz w:val="20"/>
                <w:szCs w:val="20"/>
              </w:rPr>
              <w:t>Grinding</w:t>
            </w:r>
            <w:proofErr w:type="spellEnd"/>
            <w:r w:rsidRPr="005F2661">
              <w:rPr>
                <w:rFonts w:cs="Arial"/>
                <w:sz w:val="20"/>
                <w:szCs w:val="20"/>
              </w:rPr>
              <w:t>)</w:t>
            </w:r>
          </w:p>
        </w:tc>
      </w:tr>
      <w:tr w:rsidR="004701DC" w:rsidRPr="00245482" w14:paraId="69D9233D" w14:textId="77777777" w:rsidTr="009E00C9">
        <w:trPr>
          <w:trHeight w:hRule="exact" w:val="269"/>
        </w:trPr>
        <w:tc>
          <w:tcPr>
            <w:tcW w:w="2835" w:type="dxa"/>
            <w:vMerge/>
          </w:tcPr>
          <w:p w14:paraId="19188352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72A14D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P221</w:t>
            </w:r>
          </w:p>
        </w:tc>
        <w:tc>
          <w:tcPr>
            <w:tcW w:w="5245" w:type="dxa"/>
          </w:tcPr>
          <w:p w14:paraId="34A2EFE0" w14:textId="77777777" w:rsidR="004701DC" w:rsidRPr="005F2661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103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Isıl İşlem (</w:t>
            </w:r>
            <w:proofErr w:type="spellStart"/>
            <w:r w:rsidRPr="005F2661">
              <w:rPr>
                <w:rFonts w:cs="Arial"/>
                <w:i/>
                <w:sz w:val="20"/>
                <w:szCs w:val="20"/>
              </w:rPr>
              <w:t>Heat</w:t>
            </w:r>
            <w:proofErr w:type="spellEnd"/>
            <w:r w:rsidRPr="005F266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F2661">
              <w:rPr>
                <w:rFonts w:cs="Arial"/>
                <w:i/>
                <w:sz w:val="20"/>
                <w:szCs w:val="20"/>
              </w:rPr>
              <w:t>Treatment</w:t>
            </w:r>
            <w:proofErr w:type="spellEnd"/>
            <w:r w:rsidRPr="005F2661">
              <w:rPr>
                <w:rFonts w:cs="Arial"/>
                <w:sz w:val="20"/>
                <w:szCs w:val="20"/>
              </w:rPr>
              <w:t>)</w:t>
            </w:r>
          </w:p>
        </w:tc>
      </w:tr>
      <w:tr w:rsidR="004701DC" w:rsidRPr="00245482" w14:paraId="2AE95DC3" w14:textId="77777777" w:rsidTr="009E00C9">
        <w:trPr>
          <w:trHeight w:hRule="exact" w:val="271"/>
        </w:trPr>
        <w:tc>
          <w:tcPr>
            <w:tcW w:w="2835" w:type="dxa"/>
            <w:vMerge/>
          </w:tcPr>
          <w:p w14:paraId="4A29C436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103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59186B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P222</w:t>
            </w:r>
          </w:p>
        </w:tc>
        <w:tc>
          <w:tcPr>
            <w:tcW w:w="5245" w:type="dxa"/>
          </w:tcPr>
          <w:p w14:paraId="580AA1AD" w14:textId="77777777" w:rsidR="004701DC" w:rsidRPr="005F2661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Hassas Delik Yapımı (</w:t>
            </w:r>
            <w:r w:rsidRPr="005F2661">
              <w:rPr>
                <w:rFonts w:cs="Arial"/>
                <w:i/>
                <w:sz w:val="20"/>
                <w:szCs w:val="20"/>
              </w:rPr>
              <w:t>Precision</w:t>
            </w:r>
            <w:r w:rsidRPr="005F2661">
              <w:rPr>
                <w:rFonts w:cs="Arial"/>
                <w:sz w:val="20"/>
                <w:szCs w:val="20"/>
              </w:rPr>
              <w:t xml:space="preserve"> </w:t>
            </w:r>
            <w:r w:rsidRPr="005F2661">
              <w:rPr>
                <w:rFonts w:cs="Arial"/>
                <w:i/>
                <w:sz w:val="20"/>
                <w:szCs w:val="20"/>
              </w:rPr>
              <w:t>Hole</w:t>
            </w:r>
            <w:r w:rsidRPr="005F266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F2661">
              <w:rPr>
                <w:rFonts w:cs="Arial"/>
                <w:i/>
                <w:sz w:val="20"/>
                <w:szCs w:val="20"/>
              </w:rPr>
              <w:t>Making</w:t>
            </w:r>
            <w:proofErr w:type="spellEnd"/>
            <w:r w:rsidRPr="005F2661">
              <w:rPr>
                <w:rFonts w:cs="Arial"/>
                <w:sz w:val="20"/>
                <w:szCs w:val="20"/>
              </w:rPr>
              <w:t>)</w:t>
            </w:r>
          </w:p>
        </w:tc>
      </w:tr>
      <w:tr w:rsidR="004701DC" w:rsidRPr="00245482" w14:paraId="53A525CC" w14:textId="77777777" w:rsidTr="009E00C9">
        <w:trPr>
          <w:trHeight w:hRule="exact" w:val="269"/>
        </w:trPr>
        <w:tc>
          <w:tcPr>
            <w:tcW w:w="2835" w:type="dxa"/>
            <w:vMerge/>
          </w:tcPr>
          <w:p w14:paraId="55BEDB9A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FB9404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P223</w:t>
            </w:r>
          </w:p>
        </w:tc>
        <w:tc>
          <w:tcPr>
            <w:tcW w:w="5245" w:type="dxa"/>
          </w:tcPr>
          <w:p w14:paraId="6F6A1499" w14:textId="77777777" w:rsidR="004701DC" w:rsidRPr="005F2661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032890">
              <w:rPr>
                <w:rFonts w:cs="Arial"/>
                <w:sz w:val="20"/>
                <w:szCs w:val="20"/>
              </w:rPr>
              <w:t>Honlama</w:t>
            </w:r>
            <w:proofErr w:type="spellEnd"/>
            <w:r w:rsidRPr="00032890">
              <w:rPr>
                <w:rFonts w:cs="Arial"/>
                <w:sz w:val="20"/>
                <w:szCs w:val="20"/>
              </w:rPr>
              <w:t xml:space="preserve"> ve Alıştırma (</w:t>
            </w:r>
            <w:proofErr w:type="spellStart"/>
            <w:r w:rsidRPr="005F2661">
              <w:rPr>
                <w:rFonts w:cs="Arial"/>
                <w:i/>
                <w:sz w:val="20"/>
                <w:szCs w:val="20"/>
              </w:rPr>
              <w:t>Honing</w:t>
            </w:r>
            <w:proofErr w:type="spellEnd"/>
            <w:r w:rsidRPr="005F266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F2661">
              <w:rPr>
                <w:rFonts w:cs="Arial"/>
                <w:i/>
                <w:sz w:val="20"/>
                <w:szCs w:val="20"/>
              </w:rPr>
              <w:t>and</w:t>
            </w:r>
            <w:proofErr w:type="spellEnd"/>
            <w:r w:rsidRPr="005F266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F2661">
              <w:rPr>
                <w:rFonts w:cs="Arial"/>
                <w:i/>
                <w:sz w:val="20"/>
                <w:szCs w:val="20"/>
              </w:rPr>
              <w:t>Lapping</w:t>
            </w:r>
            <w:proofErr w:type="spellEnd"/>
            <w:r w:rsidRPr="005F2661">
              <w:rPr>
                <w:rFonts w:cs="Arial"/>
                <w:sz w:val="20"/>
                <w:szCs w:val="20"/>
              </w:rPr>
              <w:t>)</w:t>
            </w:r>
          </w:p>
        </w:tc>
      </w:tr>
      <w:tr w:rsidR="004701DC" w:rsidRPr="00245482" w14:paraId="359F9376" w14:textId="77777777" w:rsidTr="009E00C9">
        <w:trPr>
          <w:trHeight w:hRule="exact" w:val="271"/>
        </w:trPr>
        <w:tc>
          <w:tcPr>
            <w:tcW w:w="2835" w:type="dxa"/>
            <w:vMerge/>
          </w:tcPr>
          <w:p w14:paraId="01A7D276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103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41BA0F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P224</w:t>
            </w:r>
          </w:p>
        </w:tc>
        <w:tc>
          <w:tcPr>
            <w:tcW w:w="5245" w:type="dxa"/>
          </w:tcPr>
          <w:p w14:paraId="5A8B85F9" w14:textId="77777777" w:rsidR="004701DC" w:rsidRPr="005F2661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 xml:space="preserve">Isıl </w:t>
            </w:r>
            <w:proofErr w:type="spellStart"/>
            <w:r>
              <w:rPr>
                <w:rFonts w:cs="Arial"/>
                <w:sz w:val="20"/>
                <w:szCs w:val="20"/>
              </w:rPr>
              <w:t>İ</w:t>
            </w:r>
            <w:r w:rsidRPr="005F2661">
              <w:rPr>
                <w:rFonts w:cs="Arial"/>
                <w:sz w:val="20"/>
                <w:szCs w:val="20"/>
              </w:rPr>
              <w:t>zostatik</w:t>
            </w:r>
            <w:proofErr w:type="spellEnd"/>
            <w:r w:rsidRPr="005F2661">
              <w:rPr>
                <w:rFonts w:cs="Arial"/>
                <w:sz w:val="20"/>
                <w:szCs w:val="20"/>
              </w:rPr>
              <w:t xml:space="preserve"> Presleme (</w:t>
            </w:r>
            <w:r w:rsidRPr="005F2661">
              <w:rPr>
                <w:rFonts w:cs="Arial"/>
                <w:i/>
                <w:sz w:val="20"/>
                <w:szCs w:val="20"/>
              </w:rPr>
              <w:t>Hot</w:t>
            </w:r>
            <w:r w:rsidRPr="005F266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F2661">
              <w:rPr>
                <w:rFonts w:cs="Arial"/>
                <w:i/>
                <w:sz w:val="20"/>
                <w:szCs w:val="20"/>
              </w:rPr>
              <w:t>Isostatic</w:t>
            </w:r>
            <w:proofErr w:type="spellEnd"/>
            <w:r w:rsidRPr="005F266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F2661">
              <w:rPr>
                <w:rFonts w:cs="Arial"/>
                <w:i/>
                <w:sz w:val="20"/>
                <w:szCs w:val="20"/>
              </w:rPr>
              <w:t>Pressing</w:t>
            </w:r>
            <w:proofErr w:type="spellEnd"/>
            <w:r w:rsidRPr="005F2661">
              <w:rPr>
                <w:rFonts w:cs="Arial"/>
                <w:sz w:val="20"/>
                <w:szCs w:val="20"/>
              </w:rPr>
              <w:t>)</w:t>
            </w:r>
          </w:p>
        </w:tc>
      </w:tr>
      <w:tr w:rsidR="004701DC" w:rsidRPr="00245482" w14:paraId="599CB425" w14:textId="77777777" w:rsidTr="009E00C9">
        <w:trPr>
          <w:trHeight w:hRule="exact" w:val="269"/>
        </w:trPr>
        <w:tc>
          <w:tcPr>
            <w:tcW w:w="2835" w:type="dxa"/>
            <w:vMerge/>
          </w:tcPr>
          <w:p w14:paraId="45E8EA89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7A6D5A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P225</w:t>
            </w:r>
          </w:p>
        </w:tc>
        <w:tc>
          <w:tcPr>
            <w:tcW w:w="5245" w:type="dxa"/>
          </w:tcPr>
          <w:p w14:paraId="5AC1D888" w14:textId="77777777" w:rsidR="004701DC" w:rsidRPr="005F2661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Muayene (</w:t>
            </w:r>
            <w:proofErr w:type="spellStart"/>
            <w:r w:rsidRPr="00846317">
              <w:rPr>
                <w:rFonts w:cs="Arial"/>
                <w:i/>
                <w:sz w:val="20"/>
                <w:szCs w:val="20"/>
              </w:rPr>
              <w:t>Inspection</w:t>
            </w:r>
            <w:proofErr w:type="spellEnd"/>
            <w:r w:rsidRPr="00846317">
              <w:rPr>
                <w:rFonts w:cs="Arial"/>
                <w:sz w:val="20"/>
                <w:szCs w:val="20"/>
              </w:rPr>
              <w:t>)</w:t>
            </w:r>
          </w:p>
        </w:tc>
      </w:tr>
      <w:tr w:rsidR="004701DC" w:rsidRPr="00245482" w14:paraId="144DF66F" w14:textId="77777777" w:rsidTr="009E00C9">
        <w:trPr>
          <w:trHeight w:hRule="exact" w:val="271"/>
        </w:trPr>
        <w:tc>
          <w:tcPr>
            <w:tcW w:w="2835" w:type="dxa"/>
            <w:vMerge/>
          </w:tcPr>
          <w:p w14:paraId="6BB7C801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103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80C308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P226</w:t>
            </w:r>
          </w:p>
        </w:tc>
        <w:tc>
          <w:tcPr>
            <w:tcW w:w="5245" w:type="dxa"/>
          </w:tcPr>
          <w:p w14:paraId="5AC6B656" w14:textId="77777777" w:rsidR="004701DC" w:rsidRPr="005F2661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 xml:space="preserve">Talaşlı </w:t>
            </w:r>
            <w:r>
              <w:rPr>
                <w:rFonts w:cs="Arial"/>
                <w:sz w:val="20"/>
                <w:szCs w:val="20"/>
              </w:rPr>
              <w:t>İ</w:t>
            </w:r>
            <w:r w:rsidRPr="00846317">
              <w:rPr>
                <w:rFonts w:cs="Arial"/>
                <w:sz w:val="20"/>
                <w:szCs w:val="20"/>
              </w:rPr>
              <w:t>şleme (</w:t>
            </w:r>
            <w:proofErr w:type="spellStart"/>
            <w:r w:rsidRPr="00846317">
              <w:rPr>
                <w:rFonts w:cs="Arial"/>
                <w:i/>
                <w:sz w:val="20"/>
                <w:szCs w:val="20"/>
              </w:rPr>
              <w:t>Machining</w:t>
            </w:r>
            <w:proofErr w:type="spellEnd"/>
            <w:r w:rsidRPr="00846317">
              <w:rPr>
                <w:rFonts w:cs="Arial"/>
                <w:sz w:val="20"/>
                <w:szCs w:val="20"/>
              </w:rPr>
              <w:t>)</w:t>
            </w:r>
          </w:p>
        </w:tc>
      </w:tr>
      <w:tr w:rsidR="004701DC" w:rsidRPr="00245482" w14:paraId="5F7CAF86" w14:textId="77777777" w:rsidTr="009E00C9">
        <w:trPr>
          <w:trHeight w:hRule="exact" w:val="269"/>
        </w:trPr>
        <w:tc>
          <w:tcPr>
            <w:tcW w:w="2835" w:type="dxa"/>
            <w:vMerge/>
          </w:tcPr>
          <w:p w14:paraId="0DF3B71A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C40B74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P227</w:t>
            </w:r>
          </w:p>
        </w:tc>
        <w:tc>
          <w:tcPr>
            <w:tcW w:w="5245" w:type="dxa"/>
          </w:tcPr>
          <w:p w14:paraId="50F84505" w14:textId="77777777" w:rsidR="004701DC" w:rsidRPr="005F2661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Markalama (</w:t>
            </w:r>
            <w:proofErr w:type="spellStart"/>
            <w:r w:rsidRPr="00846317">
              <w:rPr>
                <w:rFonts w:cs="Arial"/>
                <w:i/>
                <w:sz w:val="20"/>
                <w:szCs w:val="20"/>
              </w:rPr>
              <w:t>Marking</w:t>
            </w:r>
            <w:proofErr w:type="spellEnd"/>
            <w:r w:rsidRPr="00846317">
              <w:rPr>
                <w:rFonts w:cs="Arial"/>
                <w:sz w:val="20"/>
                <w:szCs w:val="20"/>
              </w:rPr>
              <w:t>)</w:t>
            </w:r>
          </w:p>
        </w:tc>
      </w:tr>
      <w:tr w:rsidR="004701DC" w:rsidRPr="00245482" w14:paraId="559BE8EA" w14:textId="77777777" w:rsidTr="009E00C9">
        <w:trPr>
          <w:trHeight w:hRule="exact" w:val="271"/>
        </w:trPr>
        <w:tc>
          <w:tcPr>
            <w:tcW w:w="2835" w:type="dxa"/>
            <w:vMerge/>
          </w:tcPr>
          <w:p w14:paraId="4D66984C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103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ED75AC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P228</w:t>
            </w:r>
          </w:p>
        </w:tc>
        <w:tc>
          <w:tcPr>
            <w:tcW w:w="5245" w:type="dxa"/>
          </w:tcPr>
          <w:p w14:paraId="77C82E0F" w14:textId="77777777" w:rsidR="004701DC" w:rsidRPr="0084631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Ergitme (</w:t>
            </w:r>
            <w:proofErr w:type="spellStart"/>
            <w:r w:rsidRPr="00846317">
              <w:rPr>
                <w:rFonts w:cs="Arial"/>
                <w:i/>
                <w:sz w:val="20"/>
                <w:szCs w:val="20"/>
              </w:rPr>
              <w:t>Melting</w:t>
            </w:r>
            <w:proofErr w:type="spellEnd"/>
            <w:r w:rsidRPr="00846317">
              <w:rPr>
                <w:rFonts w:cs="Arial"/>
                <w:sz w:val="20"/>
                <w:szCs w:val="20"/>
              </w:rPr>
              <w:t>)</w:t>
            </w:r>
          </w:p>
        </w:tc>
      </w:tr>
      <w:tr w:rsidR="004701DC" w:rsidRPr="00245482" w14:paraId="115B5884" w14:textId="77777777" w:rsidTr="009E00C9">
        <w:trPr>
          <w:trHeight w:hRule="exact" w:val="269"/>
        </w:trPr>
        <w:tc>
          <w:tcPr>
            <w:tcW w:w="2835" w:type="dxa"/>
            <w:vMerge/>
          </w:tcPr>
          <w:p w14:paraId="59432F66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7E4675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P229</w:t>
            </w:r>
          </w:p>
        </w:tc>
        <w:tc>
          <w:tcPr>
            <w:tcW w:w="5245" w:type="dxa"/>
          </w:tcPr>
          <w:p w14:paraId="6461A748" w14:textId="77777777" w:rsidR="004701DC" w:rsidRPr="005F2661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Frezeleme (</w:t>
            </w:r>
            <w:proofErr w:type="spellStart"/>
            <w:r w:rsidRPr="005F2661">
              <w:rPr>
                <w:rFonts w:cs="Arial"/>
                <w:i/>
                <w:sz w:val="20"/>
                <w:szCs w:val="20"/>
              </w:rPr>
              <w:t>Milling</w:t>
            </w:r>
            <w:proofErr w:type="spellEnd"/>
            <w:r w:rsidRPr="005F2661">
              <w:rPr>
                <w:rFonts w:cs="Arial"/>
                <w:sz w:val="20"/>
                <w:szCs w:val="20"/>
              </w:rPr>
              <w:t>)</w:t>
            </w:r>
          </w:p>
        </w:tc>
      </w:tr>
      <w:tr w:rsidR="004701DC" w:rsidRPr="00245482" w14:paraId="12720CA5" w14:textId="77777777" w:rsidTr="009E00C9">
        <w:trPr>
          <w:trHeight w:hRule="exact" w:val="271"/>
        </w:trPr>
        <w:tc>
          <w:tcPr>
            <w:tcW w:w="2835" w:type="dxa"/>
            <w:vMerge/>
          </w:tcPr>
          <w:p w14:paraId="785F7958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103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BF2A6C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P230</w:t>
            </w:r>
          </w:p>
        </w:tc>
        <w:tc>
          <w:tcPr>
            <w:tcW w:w="5245" w:type="dxa"/>
          </w:tcPr>
          <w:p w14:paraId="1DCB11AE" w14:textId="77777777" w:rsidR="004701DC" w:rsidRPr="005F2661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Kalıplama (</w:t>
            </w:r>
            <w:proofErr w:type="spellStart"/>
            <w:r w:rsidRPr="005F2661">
              <w:rPr>
                <w:rFonts w:cs="Arial"/>
                <w:i/>
                <w:sz w:val="20"/>
                <w:szCs w:val="20"/>
              </w:rPr>
              <w:t>Moulding</w:t>
            </w:r>
            <w:proofErr w:type="spellEnd"/>
            <w:r w:rsidRPr="005F2661">
              <w:rPr>
                <w:rFonts w:cs="Arial"/>
                <w:sz w:val="20"/>
                <w:szCs w:val="20"/>
              </w:rPr>
              <w:t>)</w:t>
            </w:r>
          </w:p>
        </w:tc>
      </w:tr>
      <w:tr w:rsidR="004701DC" w:rsidRPr="00245482" w14:paraId="6A246582" w14:textId="77777777" w:rsidTr="009E00C9">
        <w:trPr>
          <w:trHeight w:hRule="exact" w:val="269"/>
        </w:trPr>
        <w:tc>
          <w:tcPr>
            <w:tcW w:w="2835" w:type="dxa"/>
            <w:vMerge/>
          </w:tcPr>
          <w:p w14:paraId="3C5BC48C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9007F3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P231</w:t>
            </w:r>
          </w:p>
        </w:tc>
        <w:tc>
          <w:tcPr>
            <w:tcW w:w="5245" w:type="dxa"/>
          </w:tcPr>
          <w:p w14:paraId="5B8DCDFE" w14:textId="77777777" w:rsidR="004701DC" w:rsidRPr="005F2661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Boyama (</w:t>
            </w:r>
            <w:proofErr w:type="spellStart"/>
            <w:r w:rsidRPr="005F2661">
              <w:rPr>
                <w:rFonts w:cs="Arial"/>
                <w:i/>
                <w:sz w:val="20"/>
                <w:szCs w:val="20"/>
              </w:rPr>
              <w:t>Painting</w:t>
            </w:r>
            <w:proofErr w:type="spellEnd"/>
            <w:r w:rsidRPr="005F2661">
              <w:rPr>
                <w:rFonts w:cs="Arial"/>
                <w:sz w:val="20"/>
                <w:szCs w:val="20"/>
              </w:rPr>
              <w:t>)</w:t>
            </w:r>
          </w:p>
        </w:tc>
      </w:tr>
      <w:tr w:rsidR="004701DC" w:rsidRPr="00245482" w14:paraId="6A24D02E" w14:textId="77777777" w:rsidTr="009E00C9">
        <w:trPr>
          <w:trHeight w:hRule="exact" w:val="271"/>
        </w:trPr>
        <w:tc>
          <w:tcPr>
            <w:tcW w:w="2835" w:type="dxa"/>
            <w:vMerge/>
          </w:tcPr>
          <w:p w14:paraId="11571D12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103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030425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P232</w:t>
            </w:r>
          </w:p>
        </w:tc>
        <w:tc>
          <w:tcPr>
            <w:tcW w:w="5245" w:type="dxa"/>
          </w:tcPr>
          <w:p w14:paraId="4CC2D9A8" w14:textId="77777777" w:rsidR="004701DC" w:rsidRPr="005F2661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Tanecikle Dövme (</w:t>
            </w:r>
            <w:proofErr w:type="spellStart"/>
            <w:r w:rsidRPr="005F2661">
              <w:rPr>
                <w:rFonts w:cs="Arial"/>
                <w:i/>
                <w:sz w:val="20"/>
                <w:szCs w:val="20"/>
              </w:rPr>
              <w:t>Peening</w:t>
            </w:r>
            <w:proofErr w:type="spellEnd"/>
            <w:r w:rsidRPr="005F2661">
              <w:rPr>
                <w:rFonts w:cs="Arial"/>
                <w:sz w:val="20"/>
                <w:szCs w:val="20"/>
              </w:rPr>
              <w:t>)</w:t>
            </w:r>
          </w:p>
        </w:tc>
      </w:tr>
      <w:tr w:rsidR="004701DC" w:rsidRPr="00245482" w14:paraId="663F4B31" w14:textId="77777777" w:rsidTr="009E00C9">
        <w:trPr>
          <w:trHeight w:hRule="exact" w:val="269"/>
        </w:trPr>
        <w:tc>
          <w:tcPr>
            <w:tcW w:w="2835" w:type="dxa"/>
            <w:vMerge/>
          </w:tcPr>
          <w:p w14:paraId="21535FDC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914B06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P233</w:t>
            </w:r>
          </w:p>
        </w:tc>
        <w:tc>
          <w:tcPr>
            <w:tcW w:w="5245" w:type="dxa"/>
          </w:tcPr>
          <w:p w14:paraId="5EF7DF53" w14:textId="77777777" w:rsidR="004701DC" w:rsidRPr="005F2661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Kaplama (</w:t>
            </w:r>
            <w:proofErr w:type="spellStart"/>
            <w:r w:rsidRPr="005F2661">
              <w:rPr>
                <w:rFonts w:cs="Arial"/>
                <w:i/>
                <w:sz w:val="20"/>
                <w:szCs w:val="20"/>
              </w:rPr>
              <w:t>Plating</w:t>
            </w:r>
            <w:proofErr w:type="spellEnd"/>
            <w:r w:rsidRPr="005F2661">
              <w:rPr>
                <w:rFonts w:cs="Arial"/>
                <w:sz w:val="20"/>
                <w:szCs w:val="20"/>
              </w:rPr>
              <w:t>)</w:t>
            </w:r>
          </w:p>
        </w:tc>
      </w:tr>
      <w:tr w:rsidR="004701DC" w:rsidRPr="00245482" w14:paraId="61A82B35" w14:textId="77777777" w:rsidTr="009E00C9">
        <w:trPr>
          <w:trHeight w:hRule="exact" w:val="271"/>
        </w:trPr>
        <w:tc>
          <w:tcPr>
            <w:tcW w:w="2835" w:type="dxa"/>
            <w:vMerge/>
          </w:tcPr>
          <w:p w14:paraId="2534810D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103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4798ED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P234</w:t>
            </w:r>
          </w:p>
        </w:tc>
        <w:tc>
          <w:tcPr>
            <w:tcW w:w="5245" w:type="dxa"/>
          </w:tcPr>
          <w:p w14:paraId="57C2A7B2" w14:textId="77777777" w:rsidR="004701DC" w:rsidRPr="005F2661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Parlatma (</w:t>
            </w:r>
            <w:proofErr w:type="spellStart"/>
            <w:r w:rsidRPr="00846317">
              <w:rPr>
                <w:rFonts w:cs="Arial"/>
                <w:i/>
                <w:sz w:val="20"/>
                <w:szCs w:val="20"/>
              </w:rPr>
              <w:t>Polishing</w:t>
            </w:r>
            <w:proofErr w:type="spellEnd"/>
            <w:r w:rsidRPr="00846317">
              <w:rPr>
                <w:rFonts w:cs="Arial"/>
                <w:sz w:val="20"/>
                <w:szCs w:val="20"/>
              </w:rPr>
              <w:t>)</w:t>
            </w:r>
          </w:p>
        </w:tc>
      </w:tr>
      <w:tr w:rsidR="004701DC" w:rsidRPr="00245482" w14:paraId="6268F504" w14:textId="77777777" w:rsidTr="009E00C9">
        <w:trPr>
          <w:trHeight w:hRule="exact" w:val="269"/>
        </w:trPr>
        <w:tc>
          <w:tcPr>
            <w:tcW w:w="2835" w:type="dxa"/>
            <w:vMerge/>
          </w:tcPr>
          <w:p w14:paraId="0B8E7E67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93E957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P235</w:t>
            </w:r>
          </w:p>
        </w:tc>
        <w:tc>
          <w:tcPr>
            <w:tcW w:w="5245" w:type="dxa"/>
          </w:tcPr>
          <w:p w14:paraId="696BAA16" w14:textId="77777777" w:rsidR="004701DC" w:rsidRPr="005F2661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Perçinleme (</w:t>
            </w:r>
            <w:proofErr w:type="spellStart"/>
            <w:r w:rsidRPr="005F2661">
              <w:rPr>
                <w:rFonts w:cs="Arial"/>
                <w:i/>
                <w:sz w:val="20"/>
                <w:szCs w:val="20"/>
              </w:rPr>
              <w:t>Riveting</w:t>
            </w:r>
            <w:proofErr w:type="spellEnd"/>
            <w:r w:rsidRPr="005F2661">
              <w:rPr>
                <w:rFonts w:cs="Arial"/>
                <w:sz w:val="20"/>
                <w:szCs w:val="20"/>
              </w:rPr>
              <w:t>)</w:t>
            </w:r>
          </w:p>
        </w:tc>
      </w:tr>
      <w:tr w:rsidR="004701DC" w:rsidRPr="00245482" w14:paraId="18F7377C" w14:textId="77777777" w:rsidTr="009E00C9">
        <w:trPr>
          <w:trHeight w:hRule="exact" w:val="271"/>
        </w:trPr>
        <w:tc>
          <w:tcPr>
            <w:tcW w:w="2835" w:type="dxa"/>
            <w:vMerge/>
          </w:tcPr>
          <w:p w14:paraId="6F8C9149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103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AEA0DE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P236</w:t>
            </w:r>
          </w:p>
        </w:tc>
        <w:tc>
          <w:tcPr>
            <w:tcW w:w="5245" w:type="dxa"/>
          </w:tcPr>
          <w:p w14:paraId="0C5E4E87" w14:textId="77777777" w:rsidR="004701DC" w:rsidRPr="005F2661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Haddeleme / Presleme (</w:t>
            </w:r>
            <w:r w:rsidRPr="005F2661">
              <w:rPr>
                <w:rFonts w:cs="Arial"/>
                <w:i/>
                <w:sz w:val="20"/>
                <w:szCs w:val="20"/>
              </w:rPr>
              <w:t>Rolling</w:t>
            </w:r>
            <w:r w:rsidRPr="005F2661">
              <w:rPr>
                <w:rFonts w:cs="Arial"/>
                <w:sz w:val="20"/>
                <w:szCs w:val="20"/>
              </w:rPr>
              <w:t xml:space="preserve"> / </w:t>
            </w:r>
            <w:proofErr w:type="spellStart"/>
            <w:r w:rsidRPr="005F2661">
              <w:rPr>
                <w:rFonts w:cs="Arial"/>
                <w:i/>
                <w:sz w:val="20"/>
                <w:szCs w:val="20"/>
              </w:rPr>
              <w:t>Pressing</w:t>
            </w:r>
            <w:proofErr w:type="spellEnd"/>
            <w:r w:rsidRPr="005F2661">
              <w:rPr>
                <w:rFonts w:cs="Arial"/>
                <w:sz w:val="20"/>
                <w:szCs w:val="20"/>
              </w:rPr>
              <w:t>)</w:t>
            </w:r>
          </w:p>
        </w:tc>
      </w:tr>
      <w:tr w:rsidR="004701DC" w:rsidRPr="00245482" w14:paraId="48926013" w14:textId="77777777" w:rsidTr="009E00C9">
        <w:trPr>
          <w:trHeight w:hRule="exact" w:val="269"/>
        </w:trPr>
        <w:tc>
          <w:tcPr>
            <w:tcW w:w="2835" w:type="dxa"/>
            <w:vMerge/>
          </w:tcPr>
          <w:p w14:paraId="5F184A7D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EE9153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P237</w:t>
            </w:r>
          </w:p>
        </w:tc>
        <w:tc>
          <w:tcPr>
            <w:tcW w:w="5245" w:type="dxa"/>
          </w:tcPr>
          <w:p w14:paraId="7849F6EA" w14:textId="77777777" w:rsidR="004701DC" w:rsidRPr="005F2661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Lehimleme (</w:t>
            </w:r>
            <w:proofErr w:type="spellStart"/>
            <w:r w:rsidRPr="005F2661">
              <w:rPr>
                <w:rFonts w:cs="Arial"/>
                <w:i/>
                <w:sz w:val="20"/>
                <w:szCs w:val="20"/>
              </w:rPr>
              <w:t>Soldering</w:t>
            </w:r>
            <w:proofErr w:type="spellEnd"/>
            <w:r w:rsidRPr="005F2661">
              <w:rPr>
                <w:rFonts w:cs="Arial"/>
                <w:sz w:val="20"/>
                <w:szCs w:val="20"/>
              </w:rPr>
              <w:t>)</w:t>
            </w:r>
          </w:p>
        </w:tc>
      </w:tr>
      <w:tr w:rsidR="004701DC" w:rsidRPr="00245482" w14:paraId="24C23387" w14:textId="77777777" w:rsidTr="009E00C9">
        <w:trPr>
          <w:trHeight w:hRule="exact" w:val="271"/>
        </w:trPr>
        <w:tc>
          <w:tcPr>
            <w:tcW w:w="2835" w:type="dxa"/>
            <w:vMerge/>
          </w:tcPr>
          <w:p w14:paraId="327C967D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103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A60E3A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P238</w:t>
            </w:r>
          </w:p>
        </w:tc>
        <w:tc>
          <w:tcPr>
            <w:tcW w:w="5245" w:type="dxa"/>
          </w:tcPr>
          <w:p w14:paraId="2D7CB897" w14:textId="77777777" w:rsidR="004701DC" w:rsidRPr="005F2661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Damgalama (</w:t>
            </w:r>
            <w:proofErr w:type="spellStart"/>
            <w:r w:rsidRPr="005F2661">
              <w:rPr>
                <w:rFonts w:cs="Arial"/>
                <w:i/>
                <w:sz w:val="20"/>
                <w:szCs w:val="20"/>
              </w:rPr>
              <w:t>Stamping</w:t>
            </w:r>
            <w:proofErr w:type="spellEnd"/>
            <w:r w:rsidRPr="005F2661">
              <w:rPr>
                <w:rFonts w:cs="Arial"/>
                <w:sz w:val="20"/>
                <w:szCs w:val="20"/>
              </w:rPr>
              <w:t>)</w:t>
            </w:r>
          </w:p>
        </w:tc>
      </w:tr>
      <w:tr w:rsidR="004701DC" w:rsidRPr="00245482" w14:paraId="6C217683" w14:textId="77777777" w:rsidTr="009E00C9">
        <w:trPr>
          <w:trHeight w:hRule="exact" w:val="269"/>
        </w:trPr>
        <w:tc>
          <w:tcPr>
            <w:tcW w:w="2835" w:type="dxa"/>
            <w:vMerge/>
          </w:tcPr>
          <w:p w14:paraId="493F7E23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D6D21E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P239</w:t>
            </w:r>
          </w:p>
        </w:tc>
        <w:tc>
          <w:tcPr>
            <w:tcW w:w="5245" w:type="dxa"/>
          </w:tcPr>
          <w:p w14:paraId="034794BB" w14:textId="77777777" w:rsidR="004701DC" w:rsidRPr="005F2661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 xml:space="preserve">Yüzey </w:t>
            </w:r>
            <w:r>
              <w:rPr>
                <w:rFonts w:cs="Arial"/>
                <w:sz w:val="20"/>
                <w:szCs w:val="20"/>
              </w:rPr>
              <w:t>İ</w:t>
            </w:r>
            <w:r w:rsidRPr="005F2661">
              <w:rPr>
                <w:rFonts w:cs="Arial"/>
                <w:sz w:val="20"/>
                <w:szCs w:val="20"/>
              </w:rPr>
              <w:t>şlemleri (</w:t>
            </w:r>
            <w:proofErr w:type="spellStart"/>
            <w:r w:rsidRPr="005F2661">
              <w:rPr>
                <w:rFonts w:cs="Arial"/>
                <w:i/>
                <w:sz w:val="20"/>
                <w:szCs w:val="20"/>
              </w:rPr>
              <w:t>Surface</w:t>
            </w:r>
            <w:proofErr w:type="spellEnd"/>
            <w:r w:rsidRPr="005F266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F2661">
              <w:rPr>
                <w:rFonts w:cs="Arial"/>
                <w:i/>
                <w:sz w:val="20"/>
                <w:szCs w:val="20"/>
              </w:rPr>
              <w:t>Treatment</w:t>
            </w:r>
            <w:proofErr w:type="spellEnd"/>
            <w:r w:rsidRPr="005F2661">
              <w:rPr>
                <w:rFonts w:cs="Arial"/>
                <w:sz w:val="20"/>
                <w:szCs w:val="20"/>
              </w:rPr>
              <w:t>)</w:t>
            </w:r>
          </w:p>
        </w:tc>
      </w:tr>
      <w:tr w:rsidR="004701DC" w:rsidRPr="00245482" w14:paraId="65AAF0CC" w14:textId="77777777" w:rsidTr="009E00C9">
        <w:trPr>
          <w:trHeight w:hRule="exact" w:val="271"/>
        </w:trPr>
        <w:tc>
          <w:tcPr>
            <w:tcW w:w="2835" w:type="dxa"/>
            <w:vMerge/>
          </w:tcPr>
          <w:p w14:paraId="5ACC82B7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103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BF9273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P240</w:t>
            </w:r>
          </w:p>
        </w:tc>
        <w:tc>
          <w:tcPr>
            <w:tcW w:w="5245" w:type="dxa"/>
          </w:tcPr>
          <w:p w14:paraId="3A623C2A" w14:textId="77777777" w:rsidR="004701DC" w:rsidRPr="005F2661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Tornalama (</w:t>
            </w:r>
            <w:proofErr w:type="spellStart"/>
            <w:r w:rsidRPr="005F2661">
              <w:rPr>
                <w:rFonts w:cs="Arial"/>
                <w:i/>
                <w:sz w:val="20"/>
                <w:szCs w:val="20"/>
              </w:rPr>
              <w:t>Turning</w:t>
            </w:r>
            <w:proofErr w:type="spellEnd"/>
            <w:r w:rsidRPr="005F2661">
              <w:rPr>
                <w:rFonts w:cs="Arial"/>
                <w:sz w:val="20"/>
                <w:szCs w:val="20"/>
              </w:rPr>
              <w:t>)</w:t>
            </w:r>
          </w:p>
        </w:tc>
      </w:tr>
      <w:tr w:rsidR="004701DC" w:rsidRPr="00245482" w14:paraId="5500D5A2" w14:textId="77777777" w:rsidTr="009E00C9">
        <w:trPr>
          <w:trHeight w:hRule="exact" w:val="269"/>
        </w:trPr>
        <w:tc>
          <w:tcPr>
            <w:tcW w:w="2835" w:type="dxa"/>
            <w:vMerge/>
          </w:tcPr>
          <w:p w14:paraId="69E49E45" w14:textId="77777777" w:rsidR="004701DC" w:rsidRPr="005F2661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98A6F2" w14:textId="77777777" w:rsidR="004701DC" w:rsidRPr="005F2661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jc w:val="left"/>
              <w:rPr>
                <w:rFonts w:cs="Arial"/>
                <w:sz w:val="20"/>
                <w:szCs w:val="20"/>
              </w:rPr>
            </w:pPr>
            <w:r w:rsidRPr="005F2661">
              <w:rPr>
                <w:rFonts w:cs="Arial"/>
                <w:sz w:val="20"/>
                <w:szCs w:val="20"/>
              </w:rPr>
              <w:t>P241</w:t>
            </w:r>
          </w:p>
        </w:tc>
        <w:tc>
          <w:tcPr>
            <w:tcW w:w="5245" w:type="dxa"/>
          </w:tcPr>
          <w:p w14:paraId="35493847" w14:textId="77777777" w:rsidR="004701DC" w:rsidRPr="005F2661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jc w:val="left"/>
              <w:rPr>
                <w:rFonts w:cs="Arial"/>
                <w:sz w:val="20"/>
                <w:szCs w:val="20"/>
              </w:rPr>
            </w:pPr>
            <w:r w:rsidRPr="005F2661">
              <w:rPr>
                <w:rFonts w:cs="Arial"/>
                <w:sz w:val="20"/>
                <w:szCs w:val="20"/>
              </w:rPr>
              <w:t>Kaynaklama (</w:t>
            </w:r>
            <w:proofErr w:type="spellStart"/>
            <w:r w:rsidRPr="005F2661">
              <w:rPr>
                <w:rFonts w:cs="Arial"/>
                <w:i/>
                <w:sz w:val="20"/>
                <w:szCs w:val="20"/>
              </w:rPr>
              <w:t>Welding</w:t>
            </w:r>
            <w:proofErr w:type="spellEnd"/>
            <w:r w:rsidRPr="005F2661">
              <w:rPr>
                <w:rFonts w:cs="Arial"/>
                <w:sz w:val="20"/>
                <w:szCs w:val="20"/>
              </w:rPr>
              <w:t>)</w:t>
            </w:r>
          </w:p>
        </w:tc>
      </w:tr>
      <w:tr w:rsidR="004701DC" w:rsidRPr="00245482" w14:paraId="05BB1435" w14:textId="77777777" w:rsidTr="009E00C9">
        <w:trPr>
          <w:trHeight w:hRule="exact" w:val="271"/>
        </w:trPr>
        <w:tc>
          <w:tcPr>
            <w:tcW w:w="2835" w:type="dxa"/>
            <w:vMerge w:val="restart"/>
          </w:tcPr>
          <w:p w14:paraId="1C109087" w14:textId="77777777" w:rsidR="004701DC" w:rsidRPr="005F2661" w:rsidRDefault="004701DC" w:rsidP="009E00C9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 w:rsidRPr="005F2661">
              <w:rPr>
                <w:rFonts w:cs="Arial"/>
                <w:sz w:val="20"/>
              </w:rPr>
              <w:t>P3 –</w:t>
            </w:r>
            <w:r w:rsidRPr="005F2661">
              <w:rPr>
                <w:rFonts w:cs="Arial"/>
                <w:spacing w:val="-1"/>
                <w:sz w:val="20"/>
              </w:rPr>
              <w:t xml:space="preserve"> </w:t>
            </w:r>
            <w:r w:rsidRPr="005F2661">
              <w:rPr>
                <w:rFonts w:cs="Arial"/>
                <w:sz w:val="20"/>
                <w:szCs w:val="20"/>
              </w:rPr>
              <w:t>Belge hazırlama (</w:t>
            </w:r>
            <w:proofErr w:type="spellStart"/>
            <w:r w:rsidRPr="00846317">
              <w:rPr>
                <w:rFonts w:cs="Arial"/>
                <w:sz w:val="20"/>
                <w:szCs w:val="20"/>
              </w:rPr>
              <w:t>Document</w:t>
            </w:r>
            <w:proofErr w:type="spellEnd"/>
            <w:r w:rsidRPr="00846317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EE2C63">
              <w:rPr>
                <w:rFonts w:cs="Arial"/>
                <w:sz w:val="20"/>
              </w:rPr>
              <w:t>Preparation</w:t>
            </w:r>
            <w:proofErr w:type="spellEnd"/>
            <w:r w:rsidRPr="00EE2C63">
              <w:rPr>
                <w:rFonts w:cs="Arial"/>
                <w:sz w:val="20"/>
              </w:rPr>
              <w:t>)</w:t>
            </w:r>
          </w:p>
        </w:tc>
        <w:tc>
          <w:tcPr>
            <w:tcW w:w="1843" w:type="dxa"/>
          </w:tcPr>
          <w:p w14:paraId="42855B5E" w14:textId="77777777" w:rsidR="004701DC" w:rsidRPr="005F2661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jc w:val="left"/>
              <w:rPr>
                <w:rFonts w:cs="Arial"/>
                <w:sz w:val="20"/>
                <w:szCs w:val="20"/>
              </w:rPr>
            </w:pPr>
            <w:r w:rsidRPr="005F2661">
              <w:rPr>
                <w:rFonts w:cs="Arial"/>
                <w:sz w:val="20"/>
                <w:szCs w:val="20"/>
              </w:rPr>
              <w:t>P31</w:t>
            </w:r>
          </w:p>
        </w:tc>
        <w:tc>
          <w:tcPr>
            <w:tcW w:w="5245" w:type="dxa"/>
          </w:tcPr>
          <w:p w14:paraId="110EF433" w14:textId="77777777" w:rsidR="004701DC" w:rsidRPr="005F2661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jc w:val="left"/>
              <w:rPr>
                <w:rFonts w:cs="Arial"/>
                <w:sz w:val="20"/>
                <w:szCs w:val="20"/>
              </w:rPr>
            </w:pPr>
            <w:r w:rsidRPr="005F2661">
              <w:rPr>
                <w:rFonts w:cs="Arial"/>
                <w:sz w:val="20"/>
                <w:szCs w:val="20"/>
              </w:rPr>
              <w:t>Belge</w:t>
            </w:r>
            <w:r>
              <w:rPr>
                <w:rFonts w:cs="Arial"/>
                <w:sz w:val="20"/>
                <w:szCs w:val="20"/>
              </w:rPr>
              <w:t>leme</w:t>
            </w:r>
            <w:r w:rsidRPr="005F2661">
              <w:rPr>
                <w:rFonts w:cs="Arial"/>
                <w:sz w:val="20"/>
                <w:szCs w:val="20"/>
              </w:rPr>
              <w:t xml:space="preserve"> hatası (</w:t>
            </w:r>
            <w:proofErr w:type="spellStart"/>
            <w:r w:rsidRPr="005F2661">
              <w:rPr>
                <w:rFonts w:cs="Arial"/>
                <w:i/>
                <w:sz w:val="20"/>
                <w:szCs w:val="20"/>
              </w:rPr>
              <w:t>Documentation</w:t>
            </w:r>
            <w:proofErr w:type="spellEnd"/>
            <w:r w:rsidRPr="005F266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F2661">
              <w:rPr>
                <w:rFonts w:cs="Arial"/>
                <w:i/>
                <w:sz w:val="20"/>
                <w:szCs w:val="20"/>
              </w:rPr>
              <w:t>Error</w:t>
            </w:r>
            <w:proofErr w:type="spellEnd"/>
            <w:r w:rsidRPr="005F2661">
              <w:rPr>
                <w:rFonts w:cs="Arial"/>
                <w:sz w:val="20"/>
                <w:szCs w:val="20"/>
              </w:rPr>
              <w:t>)</w:t>
            </w:r>
          </w:p>
        </w:tc>
      </w:tr>
      <w:tr w:rsidR="004701DC" w:rsidRPr="00245482" w14:paraId="7EF02EB2" w14:textId="77777777" w:rsidTr="009E00C9">
        <w:trPr>
          <w:trHeight w:hRule="exact" w:val="455"/>
        </w:trPr>
        <w:tc>
          <w:tcPr>
            <w:tcW w:w="2835" w:type="dxa"/>
            <w:vMerge/>
          </w:tcPr>
          <w:p w14:paraId="7502FA43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47C159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P32</w:t>
            </w:r>
          </w:p>
        </w:tc>
        <w:tc>
          <w:tcPr>
            <w:tcW w:w="5245" w:type="dxa"/>
          </w:tcPr>
          <w:p w14:paraId="71D1211C" w14:textId="77777777" w:rsidR="004701DC" w:rsidRPr="0084631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3"/>
              <w:jc w:val="left"/>
              <w:rPr>
                <w:rFonts w:cs="Arial"/>
                <w:sz w:val="20"/>
                <w:szCs w:val="20"/>
              </w:rPr>
            </w:pPr>
            <w:r w:rsidRPr="00032890">
              <w:rPr>
                <w:rFonts w:cs="Arial"/>
                <w:sz w:val="20"/>
                <w:szCs w:val="20"/>
              </w:rPr>
              <w:t>Tamamlanmamış eksik belge (</w:t>
            </w:r>
            <w:proofErr w:type="spellStart"/>
            <w:r w:rsidRPr="00846317">
              <w:rPr>
                <w:rFonts w:cs="Arial"/>
                <w:i/>
                <w:sz w:val="20"/>
                <w:szCs w:val="20"/>
              </w:rPr>
              <w:t>Incomplete</w:t>
            </w:r>
            <w:proofErr w:type="spellEnd"/>
            <w:r w:rsidRPr="00846317">
              <w:rPr>
                <w:rFonts w:cs="Arial"/>
                <w:sz w:val="20"/>
                <w:szCs w:val="20"/>
              </w:rPr>
              <w:t>)</w:t>
            </w:r>
          </w:p>
        </w:tc>
      </w:tr>
    </w:tbl>
    <w:p w14:paraId="025C1F67" w14:textId="77777777" w:rsidR="004701DC" w:rsidRPr="004701DC" w:rsidRDefault="004701DC" w:rsidP="004701DC"/>
    <w:p w14:paraId="209874C1" w14:textId="77777777" w:rsidR="001261FC" w:rsidRDefault="001261FC" w:rsidP="003A4D12"/>
    <w:p w14:paraId="417DE404" w14:textId="77777777" w:rsidR="004701DC" w:rsidRPr="004701DC" w:rsidRDefault="004701DC" w:rsidP="004701DC">
      <w:pPr>
        <w:jc w:val="right"/>
        <w:rPr>
          <w:b/>
        </w:rPr>
      </w:pPr>
      <w:r w:rsidRPr="004701DC">
        <w:rPr>
          <w:b/>
        </w:rPr>
        <w:t>Ek-2</w:t>
      </w:r>
    </w:p>
    <w:p w14:paraId="68DF66E8" w14:textId="5B609C33" w:rsidR="004701DC" w:rsidRPr="006C4887" w:rsidRDefault="004701DC" w:rsidP="004701DC">
      <w:pPr>
        <w:kinsoku w:val="0"/>
        <w:overflowPunct w:val="0"/>
        <w:autoSpaceDE w:val="0"/>
        <w:autoSpaceDN w:val="0"/>
        <w:adjustRightInd w:val="0"/>
        <w:spacing w:line="207" w:lineRule="exact"/>
        <w:ind w:left="39"/>
        <w:jc w:val="center"/>
        <w:rPr>
          <w:rFonts w:ascii="Helvetica" w:hAnsi="Helvetica" w:cs="Helvetica"/>
          <w:b/>
          <w:bCs/>
          <w:sz w:val="20"/>
        </w:rPr>
      </w:pPr>
      <w:r>
        <w:rPr>
          <w:rFonts w:ascii="Helvetica" w:hAnsi="Helvetica" w:cs="Helvetica"/>
          <w:b/>
          <w:bCs/>
          <w:sz w:val="20"/>
        </w:rPr>
        <w:t>Tablo 2.</w:t>
      </w:r>
      <w:r w:rsidR="00794ECB">
        <w:rPr>
          <w:rFonts w:ascii="Helvetica" w:hAnsi="Helvetica" w:cs="Helvetica"/>
          <w:b/>
          <w:bCs/>
          <w:sz w:val="20"/>
        </w:rPr>
        <w:t xml:space="preserve">SAPMA </w:t>
      </w:r>
      <w:r>
        <w:rPr>
          <w:rFonts w:ascii="Helvetica" w:hAnsi="Helvetica" w:cs="Helvetica"/>
          <w:b/>
          <w:bCs/>
          <w:sz w:val="20"/>
        </w:rPr>
        <w:t>KÖK SEBEP KODU</w:t>
      </w: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1843"/>
        <w:gridCol w:w="5245"/>
      </w:tblGrid>
      <w:tr w:rsidR="004701DC" w:rsidRPr="000A7863" w14:paraId="66B874D5" w14:textId="77777777" w:rsidTr="009E00C9">
        <w:trPr>
          <w:trHeight w:hRule="exact" w:val="379"/>
        </w:trPr>
        <w:tc>
          <w:tcPr>
            <w:tcW w:w="271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</w:tcPr>
          <w:p w14:paraId="5D7BB3B0" w14:textId="77777777" w:rsidR="004701DC" w:rsidRPr="007E1331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0" w:line="240" w:lineRule="auto"/>
              <w:rPr>
                <w:rFonts w:cs="Arial"/>
                <w:sz w:val="24"/>
                <w:szCs w:val="24"/>
              </w:rPr>
            </w:pPr>
            <w:r w:rsidRPr="007E1331">
              <w:rPr>
                <w:rFonts w:cs="Arial"/>
                <w:b/>
                <w:bCs/>
                <w:sz w:val="20"/>
              </w:rPr>
              <w:t xml:space="preserve"> Ana Konu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6DA945DF" w14:textId="77777777" w:rsidR="004701DC" w:rsidRPr="007E1331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0" w:line="240" w:lineRule="auto"/>
              <w:rPr>
                <w:rFonts w:cs="Arial"/>
                <w:sz w:val="24"/>
                <w:szCs w:val="24"/>
              </w:rPr>
            </w:pPr>
            <w:r w:rsidRPr="007E1331">
              <w:rPr>
                <w:rFonts w:cs="Arial"/>
                <w:b/>
                <w:bCs/>
                <w:sz w:val="20"/>
              </w:rPr>
              <w:t>Sebep Kodu</w:t>
            </w:r>
          </w:p>
        </w:tc>
        <w:tc>
          <w:tcPr>
            <w:tcW w:w="5245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</w:tcPr>
          <w:p w14:paraId="11EA5B2C" w14:textId="77777777" w:rsidR="004701DC" w:rsidRPr="007E1331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0" w:line="240" w:lineRule="auto"/>
              <w:rPr>
                <w:rFonts w:cs="Arial"/>
                <w:sz w:val="24"/>
                <w:szCs w:val="24"/>
              </w:rPr>
            </w:pPr>
            <w:r w:rsidRPr="007E1331">
              <w:rPr>
                <w:rFonts w:cs="Arial"/>
                <w:b/>
                <w:bCs/>
                <w:sz w:val="20"/>
              </w:rPr>
              <w:t>Tanımlama /</w:t>
            </w:r>
            <w:r w:rsidRPr="007E1331">
              <w:rPr>
                <w:rFonts w:cs="Arial"/>
                <w:b/>
                <w:bCs/>
                <w:spacing w:val="-2"/>
                <w:sz w:val="20"/>
              </w:rPr>
              <w:t xml:space="preserve"> </w:t>
            </w:r>
            <w:r w:rsidRPr="007E1331">
              <w:rPr>
                <w:rFonts w:cs="Arial"/>
                <w:b/>
                <w:bCs/>
                <w:sz w:val="20"/>
              </w:rPr>
              <w:t>Açıklama</w:t>
            </w:r>
          </w:p>
        </w:tc>
      </w:tr>
      <w:tr w:rsidR="004701DC" w:rsidRPr="000A7863" w14:paraId="22448F02" w14:textId="77777777" w:rsidTr="009E00C9">
        <w:trPr>
          <w:trHeight w:hRule="exact" w:val="629"/>
        </w:trPr>
        <w:tc>
          <w:tcPr>
            <w:tcW w:w="2717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4D670504" w14:textId="77777777" w:rsidR="004701DC" w:rsidRPr="007E1331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ind w:left="93"/>
              <w:jc w:val="left"/>
              <w:rPr>
                <w:rFonts w:cs="Arial"/>
                <w:sz w:val="20"/>
              </w:rPr>
            </w:pPr>
            <w:r w:rsidRPr="007E1331">
              <w:rPr>
                <w:rFonts w:cs="Arial"/>
                <w:sz w:val="20"/>
              </w:rPr>
              <w:t>C1 – Makine</w:t>
            </w:r>
          </w:p>
          <w:p w14:paraId="04384B0A" w14:textId="77777777" w:rsidR="004701DC" w:rsidRPr="007E1331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0" w:line="240" w:lineRule="auto"/>
              <w:ind w:left="93"/>
              <w:jc w:val="left"/>
              <w:rPr>
                <w:rFonts w:cs="Arial"/>
                <w:sz w:val="20"/>
              </w:rPr>
            </w:pPr>
            <w:r w:rsidRPr="007E1331">
              <w:rPr>
                <w:rFonts w:cs="Arial"/>
                <w:sz w:val="20"/>
              </w:rPr>
              <w:t xml:space="preserve">(Makine ve </w:t>
            </w:r>
            <w:proofErr w:type="gramStart"/>
            <w:r w:rsidRPr="007E1331">
              <w:rPr>
                <w:rFonts w:cs="Arial"/>
                <w:sz w:val="20"/>
              </w:rPr>
              <w:t>ekipman</w:t>
            </w:r>
            <w:proofErr w:type="gramEnd"/>
            <w:r w:rsidRPr="007E1331">
              <w:rPr>
                <w:rFonts w:cs="Arial"/>
                <w:sz w:val="20"/>
              </w:rPr>
              <w:t>)</w:t>
            </w:r>
          </w:p>
          <w:p w14:paraId="7EA37746" w14:textId="77777777" w:rsidR="004701DC" w:rsidRPr="007E1331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0" w:line="240" w:lineRule="auto"/>
              <w:ind w:left="93"/>
              <w:jc w:val="left"/>
              <w:rPr>
                <w:rFonts w:cs="Arial"/>
                <w:i/>
                <w:sz w:val="20"/>
              </w:rPr>
            </w:pPr>
            <w:proofErr w:type="gramStart"/>
            <w:r w:rsidRPr="007E1331">
              <w:rPr>
                <w:rFonts w:cs="Arial"/>
                <w:sz w:val="20"/>
              </w:rPr>
              <w:t>(</w:t>
            </w:r>
            <w:proofErr w:type="gramEnd"/>
            <w:r w:rsidRPr="007E1331">
              <w:rPr>
                <w:rFonts w:cs="Arial"/>
                <w:i/>
                <w:sz w:val="20"/>
              </w:rPr>
              <w:t>Machine</w:t>
            </w:r>
          </w:p>
          <w:p w14:paraId="6023C4EB" w14:textId="77777777" w:rsidR="004701DC" w:rsidRPr="007E1331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0" w:line="240" w:lineRule="auto"/>
              <w:ind w:left="93"/>
              <w:jc w:val="left"/>
              <w:rPr>
                <w:rFonts w:cs="Arial"/>
                <w:sz w:val="20"/>
              </w:rPr>
            </w:pPr>
            <w:r w:rsidRPr="007E1331">
              <w:rPr>
                <w:rFonts w:cs="Arial"/>
                <w:i/>
                <w:sz w:val="20"/>
              </w:rPr>
              <w:t xml:space="preserve">(Machine </w:t>
            </w:r>
            <w:proofErr w:type="spellStart"/>
            <w:r w:rsidRPr="007E1331">
              <w:rPr>
                <w:rFonts w:cs="Arial"/>
                <w:i/>
                <w:sz w:val="20"/>
              </w:rPr>
              <w:t>and</w:t>
            </w:r>
            <w:proofErr w:type="spellEnd"/>
            <w:r w:rsidRPr="007E1331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7E1331">
              <w:rPr>
                <w:rFonts w:cs="Arial"/>
                <w:i/>
                <w:sz w:val="20"/>
              </w:rPr>
              <w:t>Equipment</w:t>
            </w:r>
            <w:proofErr w:type="spellEnd"/>
            <w:r w:rsidRPr="007E1331">
              <w:rPr>
                <w:rFonts w:cs="Arial"/>
                <w:i/>
                <w:sz w:val="20"/>
              </w:rPr>
              <w:t>)</w:t>
            </w:r>
            <w:proofErr w:type="gramStart"/>
            <w:r w:rsidRPr="007E1331">
              <w:rPr>
                <w:rFonts w:cs="Arial"/>
                <w:sz w:val="20"/>
              </w:rPr>
              <w:t>)</w:t>
            </w:r>
            <w:proofErr w:type="gramEnd"/>
          </w:p>
          <w:p w14:paraId="57465B63" w14:textId="77777777" w:rsidR="004701DC" w:rsidRPr="00EE2C63" w:rsidRDefault="004701DC" w:rsidP="009E00C9">
            <w:pPr>
              <w:autoSpaceDE w:val="0"/>
              <w:autoSpaceDN w:val="0"/>
              <w:adjustRightInd w:val="0"/>
              <w:spacing w:line="240" w:lineRule="auto"/>
              <w:ind w:left="93"/>
              <w:jc w:val="left"/>
              <w:rPr>
                <w:rFonts w:cs="Arial"/>
                <w:sz w:val="20"/>
              </w:rPr>
            </w:pPr>
          </w:p>
          <w:p w14:paraId="412CD402" w14:textId="77777777" w:rsidR="004701DC" w:rsidRPr="00EE2C63" w:rsidRDefault="004701DC" w:rsidP="009E00C9">
            <w:pPr>
              <w:autoSpaceDE w:val="0"/>
              <w:autoSpaceDN w:val="0"/>
              <w:adjustRightInd w:val="0"/>
              <w:spacing w:line="240" w:lineRule="auto"/>
              <w:ind w:left="9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31E8" w14:textId="77777777" w:rsidR="004701DC" w:rsidRPr="007E1331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jc w:val="left"/>
              <w:rPr>
                <w:rFonts w:cs="Arial"/>
                <w:sz w:val="20"/>
              </w:rPr>
            </w:pPr>
            <w:r w:rsidRPr="007E1331">
              <w:rPr>
                <w:rFonts w:cs="Arial"/>
                <w:sz w:val="20"/>
              </w:rPr>
              <w:t>C11</w:t>
            </w:r>
          </w:p>
        </w:tc>
        <w:tc>
          <w:tcPr>
            <w:tcW w:w="5245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545D81AC" w14:textId="77777777" w:rsidR="004701DC" w:rsidRPr="007E1331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ind w:left="103"/>
              <w:jc w:val="left"/>
              <w:rPr>
                <w:rFonts w:cs="Arial"/>
                <w:sz w:val="20"/>
              </w:rPr>
            </w:pPr>
            <w:r w:rsidRPr="007E1331">
              <w:rPr>
                <w:rFonts w:cs="Arial"/>
                <w:sz w:val="20"/>
              </w:rPr>
              <w:t xml:space="preserve">Makine ve </w:t>
            </w:r>
            <w:proofErr w:type="gramStart"/>
            <w:r w:rsidRPr="007E1331">
              <w:rPr>
                <w:rFonts w:cs="Arial"/>
                <w:sz w:val="20"/>
              </w:rPr>
              <w:t>ekipman</w:t>
            </w:r>
            <w:proofErr w:type="gramEnd"/>
            <w:r w:rsidRPr="007E1331">
              <w:rPr>
                <w:rFonts w:cs="Arial"/>
                <w:sz w:val="20"/>
              </w:rPr>
              <w:t xml:space="preserve"> ile ilgili (</w:t>
            </w:r>
            <w:r w:rsidRPr="00EE2C63">
              <w:rPr>
                <w:rFonts w:cs="Arial"/>
                <w:i/>
                <w:sz w:val="20"/>
              </w:rPr>
              <w:t xml:space="preserve">Machine </w:t>
            </w:r>
            <w:proofErr w:type="spellStart"/>
            <w:r w:rsidRPr="00EE2C63">
              <w:rPr>
                <w:rFonts w:cs="Arial"/>
                <w:i/>
                <w:sz w:val="20"/>
              </w:rPr>
              <w:t>or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equipment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related</w:t>
            </w:r>
            <w:proofErr w:type="spellEnd"/>
            <w:r w:rsidRPr="00EE2C63">
              <w:rPr>
                <w:rFonts w:cs="Arial"/>
                <w:sz w:val="20"/>
              </w:rPr>
              <w:t>)</w:t>
            </w:r>
          </w:p>
        </w:tc>
      </w:tr>
      <w:tr w:rsidR="004701DC" w:rsidRPr="000A7863" w14:paraId="60D18F8A" w14:textId="77777777" w:rsidTr="009E00C9">
        <w:trPr>
          <w:trHeight w:hRule="exact" w:val="535"/>
        </w:trPr>
        <w:tc>
          <w:tcPr>
            <w:tcW w:w="2717" w:type="dxa"/>
            <w:vMerge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3B2F0C4E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ind w:left="9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D83E" w14:textId="77777777" w:rsidR="004701DC" w:rsidRPr="007E1331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jc w:val="left"/>
              <w:rPr>
                <w:rFonts w:cs="Arial"/>
                <w:sz w:val="20"/>
              </w:rPr>
            </w:pPr>
            <w:r w:rsidRPr="007E1331">
              <w:rPr>
                <w:rFonts w:cs="Arial"/>
                <w:sz w:val="20"/>
              </w:rPr>
              <w:t>C12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3D2F7613" w14:textId="77777777" w:rsidR="004701DC" w:rsidRPr="007E1331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ind w:left="103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Fikstür</w:t>
            </w:r>
            <w:r w:rsidRPr="007E1331">
              <w:rPr>
                <w:rFonts w:cs="Arial"/>
                <w:sz w:val="20"/>
              </w:rPr>
              <w:t xml:space="preserve"> ile ilgili(</w:t>
            </w:r>
            <w:proofErr w:type="spellStart"/>
            <w:r w:rsidRPr="00EE2C63">
              <w:rPr>
                <w:rFonts w:cs="Arial"/>
                <w:i/>
                <w:sz w:val="20"/>
              </w:rPr>
              <w:t>Fixture</w:t>
            </w:r>
            <w:proofErr w:type="spellEnd"/>
            <w:r w:rsidRPr="00EE2C63">
              <w:rPr>
                <w:rFonts w:cs="Arial"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related</w:t>
            </w:r>
            <w:proofErr w:type="spellEnd"/>
            <w:r w:rsidRPr="00EE2C63">
              <w:rPr>
                <w:rFonts w:cs="Arial"/>
                <w:sz w:val="20"/>
              </w:rPr>
              <w:t>)</w:t>
            </w:r>
          </w:p>
        </w:tc>
      </w:tr>
      <w:tr w:rsidR="004701DC" w:rsidRPr="000A7863" w14:paraId="595A75E9" w14:textId="77777777" w:rsidTr="009E00C9">
        <w:trPr>
          <w:trHeight w:hRule="exact" w:val="360"/>
        </w:trPr>
        <w:tc>
          <w:tcPr>
            <w:tcW w:w="2717" w:type="dxa"/>
            <w:vMerge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627C9CC3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ind w:left="9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D9CD" w14:textId="77777777" w:rsidR="004701DC" w:rsidRPr="007E1331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jc w:val="left"/>
              <w:rPr>
                <w:rFonts w:cs="Arial"/>
                <w:sz w:val="20"/>
              </w:rPr>
            </w:pPr>
            <w:r w:rsidRPr="00846317">
              <w:rPr>
                <w:rFonts w:cs="Arial"/>
                <w:sz w:val="20"/>
              </w:rPr>
              <w:t>C13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732E7C10" w14:textId="77777777" w:rsidR="004701DC" w:rsidRPr="007E1331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ind w:left="103"/>
              <w:jc w:val="left"/>
              <w:rPr>
                <w:rFonts w:cs="Arial"/>
                <w:sz w:val="20"/>
              </w:rPr>
            </w:pPr>
            <w:r w:rsidRPr="007E1331">
              <w:rPr>
                <w:rFonts w:cs="Arial"/>
                <w:sz w:val="20"/>
              </w:rPr>
              <w:t>Alet ile ilgili (</w:t>
            </w:r>
            <w:proofErr w:type="spellStart"/>
            <w:r w:rsidRPr="00EE2C63">
              <w:rPr>
                <w:rFonts w:cs="Arial"/>
                <w:i/>
                <w:sz w:val="20"/>
              </w:rPr>
              <w:t>Tool</w:t>
            </w:r>
            <w:proofErr w:type="spellEnd"/>
            <w:r w:rsidRPr="00EE2C63">
              <w:rPr>
                <w:rFonts w:cs="Arial"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related</w:t>
            </w:r>
            <w:proofErr w:type="spellEnd"/>
            <w:r w:rsidRPr="00EE2C63">
              <w:rPr>
                <w:rFonts w:cs="Arial"/>
                <w:sz w:val="20"/>
              </w:rPr>
              <w:t>)</w:t>
            </w:r>
          </w:p>
        </w:tc>
      </w:tr>
      <w:tr w:rsidR="004701DC" w:rsidRPr="000A7863" w14:paraId="2686DEE3" w14:textId="77777777" w:rsidTr="009E00C9">
        <w:trPr>
          <w:trHeight w:hRule="exact" w:val="545"/>
        </w:trPr>
        <w:tc>
          <w:tcPr>
            <w:tcW w:w="2717" w:type="dxa"/>
            <w:vMerge w:val="restart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7E6A4E79" w14:textId="77777777" w:rsidR="004701DC" w:rsidRPr="0084631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ind w:left="93"/>
              <w:jc w:val="left"/>
              <w:rPr>
                <w:rFonts w:cs="Arial"/>
                <w:sz w:val="20"/>
              </w:rPr>
            </w:pPr>
            <w:r w:rsidRPr="00846317">
              <w:rPr>
                <w:rFonts w:cs="Arial"/>
                <w:sz w:val="20"/>
              </w:rPr>
              <w:t xml:space="preserve">C2 – Yönetim </w:t>
            </w:r>
          </w:p>
          <w:p w14:paraId="4F516833" w14:textId="77777777" w:rsidR="004701DC" w:rsidRPr="007E1331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ind w:left="93"/>
              <w:jc w:val="left"/>
              <w:rPr>
                <w:rFonts w:cs="Arial"/>
                <w:sz w:val="20"/>
              </w:rPr>
            </w:pPr>
            <w:r w:rsidRPr="007E1331">
              <w:rPr>
                <w:rFonts w:cs="Arial"/>
                <w:sz w:val="20"/>
              </w:rPr>
              <w:t xml:space="preserve">(Kalite Yönetim </w:t>
            </w:r>
            <w:proofErr w:type="gramStart"/>
            <w:r w:rsidRPr="007E1331">
              <w:rPr>
                <w:rFonts w:cs="Arial"/>
                <w:sz w:val="20"/>
              </w:rPr>
              <w:t>Sistemi  Planlama</w:t>
            </w:r>
            <w:proofErr w:type="gramEnd"/>
            <w:r w:rsidRPr="007E1331">
              <w:rPr>
                <w:rFonts w:cs="Arial"/>
                <w:sz w:val="20"/>
              </w:rPr>
              <w:t>,  Eğitim / Öğretim)</w:t>
            </w:r>
          </w:p>
          <w:p w14:paraId="01174A44" w14:textId="77777777" w:rsidR="004701DC" w:rsidRPr="0084631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0" w:line="240" w:lineRule="auto"/>
              <w:ind w:left="93"/>
              <w:jc w:val="left"/>
              <w:rPr>
                <w:rFonts w:cs="Arial"/>
                <w:i/>
                <w:sz w:val="20"/>
              </w:rPr>
            </w:pPr>
            <w:proofErr w:type="gramStart"/>
            <w:r w:rsidRPr="007E1331">
              <w:rPr>
                <w:rFonts w:cs="Arial"/>
                <w:sz w:val="20"/>
              </w:rPr>
              <w:t>(</w:t>
            </w:r>
            <w:proofErr w:type="gramEnd"/>
            <w:r w:rsidRPr="00846317">
              <w:rPr>
                <w:rFonts w:cs="Arial"/>
                <w:i/>
                <w:sz w:val="20"/>
              </w:rPr>
              <w:t>Management</w:t>
            </w:r>
          </w:p>
          <w:p w14:paraId="7588CF18" w14:textId="77777777" w:rsidR="004701DC" w:rsidRPr="0084631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0" w:line="240" w:lineRule="auto"/>
              <w:ind w:left="93"/>
              <w:jc w:val="left"/>
              <w:rPr>
                <w:rFonts w:cs="Arial"/>
                <w:i/>
                <w:sz w:val="20"/>
              </w:rPr>
            </w:pPr>
            <w:proofErr w:type="gramStart"/>
            <w:r w:rsidRPr="00846317">
              <w:rPr>
                <w:rFonts w:cs="Arial"/>
                <w:i/>
                <w:sz w:val="20"/>
              </w:rPr>
              <w:t>(</w:t>
            </w:r>
            <w:proofErr w:type="spellStart"/>
            <w:proofErr w:type="gramEnd"/>
            <w:r w:rsidRPr="00846317">
              <w:rPr>
                <w:rFonts w:cs="Arial"/>
                <w:i/>
                <w:sz w:val="20"/>
              </w:rPr>
              <w:t>Quality</w:t>
            </w:r>
            <w:proofErr w:type="spellEnd"/>
            <w:r w:rsidRPr="00846317">
              <w:rPr>
                <w:rFonts w:cs="Arial"/>
                <w:i/>
                <w:sz w:val="20"/>
              </w:rPr>
              <w:t xml:space="preserve"> Management</w:t>
            </w:r>
          </w:p>
          <w:p w14:paraId="1C7DB4FF" w14:textId="77777777" w:rsidR="004701DC" w:rsidRPr="0084631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0" w:line="240" w:lineRule="auto"/>
              <w:ind w:left="93"/>
              <w:jc w:val="left"/>
              <w:rPr>
                <w:rFonts w:cs="Arial"/>
                <w:i/>
                <w:sz w:val="20"/>
              </w:rPr>
            </w:pPr>
            <w:proofErr w:type="spellStart"/>
            <w:r w:rsidRPr="00846317">
              <w:rPr>
                <w:rFonts w:cs="Arial"/>
                <w:i/>
                <w:sz w:val="20"/>
              </w:rPr>
              <w:t>System</w:t>
            </w:r>
            <w:proofErr w:type="spellEnd"/>
            <w:r w:rsidRPr="00846317">
              <w:rPr>
                <w:rFonts w:cs="Arial"/>
                <w:i/>
                <w:sz w:val="20"/>
              </w:rPr>
              <w:t>, Planning,</w:t>
            </w:r>
          </w:p>
          <w:p w14:paraId="1D956199" w14:textId="77777777" w:rsidR="004701DC" w:rsidRPr="00D265AA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20" w:line="240" w:lineRule="auto"/>
              <w:ind w:left="93"/>
              <w:jc w:val="left"/>
              <w:rPr>
                <w:rFonts w:cs="Arial"/>
                <w:sz w:val="20"/>
              </w:rPr>
            </w:pPr>
            <w:proofErr w:type="spellStart"/>
            <w:r w:rsidRPr="00846317">
              <w:rPr>
                <w:rFonts w:cs="Arial"/>
                <w:i/>
                <w:sz w:val="20"/>
              </w:rPr>
              <w:t>Education</w:t>
            </w:r>
            <w:proofErr w:type="spellEnd"/>
            <w:r w:rsidRPr="00846317">
              <w:rPr>
                <w:rFonts w:cs="Arial"/>
                <w:i/>
                <w:sz w:val="20"/>
              </w:rPr>
              <w:t>/Training</w:t>
            </w:r>
            <w:proofErr w:type="gramStart"/>
            <w:r w:rsidRPr="00846317">
              <w:rPr>
                <w:rFonts w:cs="Arial"/>
                <w:i/>
                <w:sz w:val="20"/>
              </w:rPr>
              <w:t>)</w:t>
            </w:r>
            <w:proofErr w:type="gramEnd"/>
            <w:r w:rsidRPr="00D265AA">
              <w:rPr>
                <w:rFonts w:cs="Arial"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DE96" w14:textId="77777777" w:rsidR="004701DC" w:rsidRPr="0084631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jc w:val="left"/>
              <w:rPr>
                <w:rFonts w:cs="Arial"/>
                <w:sz w:val="20"/>
              </w:rPr>
            </w:pPr>
            <w:r w:rsidRPr="007E1331">
              <w:rPr>
                <w:rFonts w:cs="Arial"/>
                <w:sz w:val="20"/>
              </w:rPr>
              <w:t>C21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22E0D638" w14:textId="77777777" w:rsidR="004701DC" w:rsidRPr="007E1331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ind w:left="103"/>
              <w:jc w:val="left"/>
              <w:rPr>
                <w:rFonts w:cs="Arial"/>
                <w:sz w:val="20"/>
              </w:rPr>
            </w:pPr>
            <w:proofErr w:type="gramStart"/>
            <w:r w:rsidRPr="007E1331">
              <w:rPr>
                <w:rFonts w:cs="Arial"/>
                <w:sz w:val="20"/>
              </w:rPr>
              <w:t xml:space="preserve">Eğitim </w:t>
            </w:r>
            <w:r>
              <w:rPr>
                <w:rFonts w:cs="Arial"/>
                <w:sz w:val="20"/>
              </w:rPr>
              <w:t xml:space="preserve"> </w:t>
            </w:r>
            <w:r w:rsidRPr="007E1331">
              <w:rPr>
                <w:rFonts w:cs="Arial"/>
                <w:sz w:val="20"/>
              </w:rPr>
              <w:t>yetersiz</w:t>
            </w:r>
            <w:proofErr w:type="gramEnd"/>
            <w:r w:rsidRPr="007E1331">
              <w:rPr>
                <w:rFonts w:cs="Arial"/>
                <w:sz w:val="20"/>
              </w:rPr>
              <w:t xml:space="preserve"> ve</w:t>
            </w:r>
            <w:r>
              <w:rPr>
                <w:rFonts w:cs="Arial"/>
                <w:sz w:val="20"/>
              </w:rPr>
              <w:t>ya</w:t>
            </w:r>
            <w:r w:rsidRPr="007E1331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u</w:t>
            </w:r>
            <w:r w:rsidRPr="007E1331">
              <w:rPr>
                <w:rFonts w:cs="Arial"/>
                <w:sz w:val="20"/>
              </w:rPr>
              <w:t>ygunsuz (</w:t>
            </w:r>
            <w:r w:rsidRPr="007E1331">
              <w:rPr>
                <w:rFonts w:cs="Arial"/>
                <w:i/>
                <w:sz w:val="20"/>
              </w:rPr>
              <w:t>Training</w:t>
            </w:r>
            <w:r w:rsidRPr="007E1331">
              <w:rPr>
                <w:rFonts w:cs="Arial"/>
                <w:sz w:val="20"/>
              </w:rPr>
              <w:t xml:space="preserve"> </w:t>
            </w:r>
            <w:proofErr w:type="spellStart"/>
            <w:r w:rsidRPr="007E1331">
              <w:rPr>
                <w:rFonts w:cs="Arial"/>
                <w:i/>
                <w:sz w:val="20"/>
              </w:rPr>
              <w:t>was</w:t>
            </w:r>
            <w:proofErr w:type="spellEnd"/>
            <w:r w:rsidRPr="007E1331">
              <w:rPr>
                <w:rFonts w:cs="Arial"/>
                <w:sz w:val="20"/>
              </w:rPr>
              <w:t xml:space="preserve"> </w:t>
            </w:r>
            <w:proofErr w:type="spellStart"/>
            <w:r w:rsidRPr="007E1331">
              <w:rPr>
                <w:rFonts w:cs="Arial"/>
                <w:i/>
                <w:sz w:val="20"/>
              </w:rPr>
              <w:t>insufficient</w:t>
            </w:r>
            <w:proofErr w:type="spellEnd"/>
            <w:r w:rsidRPr="007E1331">
              <w:rPr>
                <w:rFonts w:cs="Arial"/>
                <w:sz w:val="20"/>
              </w:rPr>
              <w:t xml:space="preserve"> </w:t>
            </w:r>
            <w:proofErr w:type="spellStart"/>
            <w:r w:rsidRPr="007E1331">
              <w:rPr>
                <w:rFonts w:cs="Arial"/>
                <w:i/>
                <w:sz w:val="20"/>
              </w:rPr>
              <w:t>or</w:t>
            </w:r>
            <w:proofErr w:type="spellEnd"/>
            <w:r w:rsidRPr="007E1331">
              <w:rPr>
                <w:rFonts w:cs="Arial"/>
                <w:sz w:val="20"/>
              </w:rPr>
              <w:t xml:space="preserve"> </w:t>
            </w:r>
            <w:proofErr w:type="spellStart"/>
            <w:r w:rsidRPr="007E1331">
              <w:rPr>
                <w:rFonts w:cs="Arial"/>
                <w:i/>
                <w:sz w:val="20"/>
              </w:rPr>
              <w:t>inadequate</w:t>
            </w:r>
            <w:proofErr w:type="spellEnd"/>
            <w:r w:rsidRPr="007E1331">
              <w:rPr>
                <w:rFonts w:cs="Arial"/>
                <w:sz w:val="20"/>
              </w:rPr>
              <w:t>)</w:t>
            </w:r>
          </w:p>
        </w:tc>
      </w:tr>
      <w:tr w:rsidR="004701DC" w:rsidRPr="000A7863" w14:paraId="49B628CB" w14:textId="77777777" w:rsidTr="009E00C9">
        <w:trPr>
          <w:trHeight w:hRule="exact" w:val="554"/>
        </w:trPr>
        <w:tc>
          <w:tcPr>
            <w:tcW w:w="2717" w:type="dxa"/>
            <w:vMerge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1F217B51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ind w:left="103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8586" w14:textId="77777777" w:rsidR="004701DC" w:rsidRPr="0084631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jc w:val="left"/>
              <w:rPr>
                <w:rFonts w:cs="Arial"/>
                <w:sz w:val="20"/>
              </w:rPr>
            </w:pPr>
            <w:r w:rsidRPr="00846317">
              <w:rPr>
                <w:rFonts w:cs="Arial"/>
                <w:sz w:val="20"/>
              </w:rPr>
              <w:t>C22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1103613D" w14:textId="77777777" w:rsidR="004701DC" w:rsidRPr="007E1331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ind w:left="103"/>
              <w:jc w:val="left"/>
              <w:rPr>
                <w:rFonts w:cs="Arial"/>
                <w:sz w:val="20"/>
              </w:rPr>
            </w:pPr>
            <w:r w:rsidRPr="007E1331">
              <w:rPr>
                <w:rFonts w:cs="Arial"/>
                <w:sz w:val="20"/>
              </w:rPr>
              <w:t>Sorumluluklar tanımlanmamış ve anlaşılmamış (</w:t>
            </w:r>
            <w:proofErr w:type="spellStart"/>
            <w:r w:rsidRPr="00EE2C63">
              <w:rPr>
                <w:rFonts w:cs="Arial"/>
                <w:i/>
                <w:sz w:val="20"/>
              </w:rPr>
              <w:t>Responsibilities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not </w:t>
            </w:r>
            <w:proofErr w:type="spellStart"/>
            <w:r w:rsidRPr="00EE2C63">
              <w:rPr>
                <w:rFonts w:cs="Arial"/>
                <w:i/>
                <w:sz w:val="20"/>
              </w:rPr>
              <w:t>defined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or</w:t>
            </w:r>
            <w:proofErr w:type="spellEnd"/>
            <w:r w:rsidRPr="00EE2C63">
              <w:rPr>
                <w:rFonts w:cs="Arial"/>
                <w:sz w:val="20"/>
              </w:rPr>
              <w:t xml:space="preserve"> </w:t>
            </w:r>
            <w:r w:rsidRPr="00EE2C63">
              <w:rPr>
                <w:rFonts w:cs="Arial"/>
                <w:i/>
                <w:sz w:val="20"/>
              </w:rPr>
              <w:t>not</w:t>
            </w:r>
            <w:r w:rsidRPr="00EE2C63">
              <w:rPr>
                <w:rFonts w:cs="Arial"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understood</w:t>
            </w:r>
            <w:proofErr w:type="spellEnd"/>
            <w:r w:rsidRPr="00EE2C63">
              <w:rPr>
                <w:rFonts w:cs="Arial"/>
                <w:sz w:val="20"/>
              </w:rPr>
              <w:t>)</w:t>
            </w:r>
          </w:p>
        </w:tc>
      </w:tr>
      <w:tr w:rsidR="004701DC" w:rsidRPr="000A7863" w14:paraId="3530CAC6" w14:textId="77777777" w:rsidTr="009E00C9">
        <w:trPr>
          <w:trHeight w:hRule="exact" w:val="576"/>
        </w:trPr>
        <w:tc>
          <w:tcPr>
            <w:tcW w:w="2717" w:type="dxa"/>
            <w:vMerge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6C47C018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ind w:left="103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5C72" w14:textId="77777777" w:rsidR="004701DC" w:rsidRPr="00D265AA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jc w:val="left"/>
              <w:rPr>
                <w:rFonts w:cs="Arial"/>
                <w:sz w:val="20"/>
              </w:rPr>
            </w:pPr>
            <w:r w:rsidRPr="00D265AA">
              <w:rPr>
                <w:rFonts w:cs="Arial"/>
                <w:sz w:val="20"/>
              </w:rPr>
              <w:t>C23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2464417B" w14:textId="77777777" w:rsidR="004701DC" w:rsidRPr="00D265AA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ind w:left="103"/>
              <w:jc w:val="left"/>
              <w:rPr>
                <w:rFonts w:cs="Arial"/>
                <w:sz w:val="20"/>
              </w:rPr>
            </w:pPr>
            <w:r w:rsidRPr="00D265AA">
              <w:rPr>
                <w:rFonts w:cs="Arial"/>
                <w:sz w:val="20"/>
              </w:rPr>
              <w:t xml:space="preserve">Kaynakların </w:t>
            </w:r>
            <w:r>
              <w:rPr>
                <w:rFonts w:cs="Arial"/>
                <w:sz w:val="20"/>
              </w:rPr>
              <w:t>u</w:t>
            </w:r>
            <w:r w:rsidRPr="00D265AA">
              <w:rPr>
                <w:rFonts w:cs="Arial"/>
                <w:sz w:val="20"/>
              </w:rPr>
              <w:t xml:space="preserve">ygunluğu </w:t>
            </w:r>
            <w:r>
              <w:rPr>
                <w:rFonts w:cs="Arial"/>
                <w:sz w:val="20"/>
              </w:rPr>
              <w:t>y</w:t>
            </w:r>
            <w:r w:rsidRPr="00D265AA">
              <w:rPr>
                <w:rFonts w:cs="Arial"/>
                <w:sz w:val="20"/>
              </w:rPr>
              <w:t>etersiz (</w:t>
            </w:r>
            <w:proofErr w:type="spellStart"/>
            <w:r w:rsidRPr="00EE2C63">
              <w:rPr>
                <w:rFonts w:cs="Arial"/>
                <w:i/>
                <w:sz w:val="20"/>
              </w:rPr>
              <w:t>Resources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competencies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were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inadequate</w:t>
            </w:r>
            <w:proofErr w:type="spellEnd"/>
            <w:r w:rsidRPr="00EE2C63">
              <w:rPr>
                <w:rFonts w:cs="Arial"/>
                <w:sz w:val="20"/>
              </w:rPr>
              <w:t>)</w:t>
            </w:r>
          </w:p>
        </w:tc>
      </w:tr>
      <w:tr w:rsidR="004701DC" w:rsidRPr="000A7863" w14:paraId="7F0C445C" w14:textId="77777777" w:rsidTr="009E00C9">
        <w:trPr>
          <w:trHeight w:hRule="exact" w:val="853"/>
        </w:trPr>
        <w:tc>
          <w:tcPr>
            <w:tcW w:w="2717" w:type="dxa"/>
            <w:vMerge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2BDFE586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ind w:left="103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061E" w14:textId="77777777" w:rsidR="004701DC" w:rsidRPr="00D265AA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jc w:val="left"/>
              <w:rPr>
                <w:rFonts w:cs="Arial"/>
                <w:sz w:val="20"/>
              </w:rPr>
            </w:pPr>
            <w:r w:rsidRPr="00D265AA">
              <w:rPr>
                <w:rFonts w:cs="Arial"/>
                <w:sz w:val="20"/>
              </w:rPr>
              <w:t>C24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6F788ED4" w14:textId="77777777" w:rsidR="004701DC" w:rsidRPr="00D265AA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ind w:left="103"/>
              <w:jc w:val="left"/>
              <w:rPr>
                <w:rFonts w:cs="Arial"/>
                <w:sz w:val="20"/>
              </w:rPr>
            </w:pPr>
            <w:r w:rsidRPr="00D265AA">
              <w:rPr>
                <w:rFonts w:cs="Arial"/>
                <w:sz w:val="20"/>
              </w:rPr>
              <w:t xml:space="preserve">İletişim </w:t>
            </w:r>
            <w:r>
              <w:rPr>
                <w:rFonts w:cs="Arial"/>
                <w:sz w:val="20"/>
              </w:rPr>
              <w:t>s</w:t>
            </w:r>
            <w:r w:rsidRPr="00D265AA">
              <w:rPr>
                <w:rFonts w:cs="Arial"/>
                <w:sz w:val="20"/>
              </w:rPr>
              <w:t>orunları (örnek; operatörler arası vardiya değişimi) (</w:t>
            </w:r>
            <w:proofErr w:type="spellStart"/>
            <w:r w:rsidRPr="00EE2C63">
              <w:rPr>
                <w:rFonts w:cs="Arial"/>
                <w:i/>
                <w:sz w:val="20"/>
              </w:rPr>
              <w:t>Communication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issues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(</w:t>
            </w:r>
            <w:proofErr w:type="spellStart"/>
            <w:r w:rsidRPr="00EE2C63">
              <w:rPr>
                <w:rFonts w:cs="Arial"/>
                <w:i/>
                <w:sz w:val="20"/>
              </w:rPr>
              <w:t>e.g</w:t>
            </w:r>
            <w:proofErr w:type="spellEnd"/>
            <w:proofErr w:type="gramStart"/>
            <w:r w:rsidRPr="00EE2C63">
              <w:rPr>
                <w:rFonts w:cs="Arial"/>
                <w:i/>
                <w:sz w:val="20"/>
              </w:rPr>
              <w:t>.,</w:t>
            </w:r>
            <w:proofErr w:type="gram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shift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hand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over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between</w:t>
            </w:r>
            <w:proofErr w:type="spellEnd"/>
            <w:r w:rsidRPr="00EE2C63">
              <w:rPr>
                <w:rFonts w:cs="Arial"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operators</w:t>
            </w:r>
            <w:proofErr w:type="spellEnd"/>
            <w:r w:rsidRPr="00EE2C63">
              <w:rPr>
                <w:rFonts w:cs="Arial"/>
                <w:sz w:val="20"/>
              </w:rPr>
              <w:t>))</w:t>
            </w:r>
          </w:p>
        </w:tc>
      </w:tr>
      <w:tr w:rsidR="004701DC" w:rsidRPr="000A7863" w14:paraId="245CC252" w14:textId="77777777" w:rsidTr="009E00C9">
        <w:trPr>
          <w:trHeight w:hRule="exact" w:val="550"/>
        </w:trPr>
        <w:tc>
          <w:tcPr>
            <w:tcW w:w="2717" w:type="dxa"/>
            <w:vMerge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14A78C9D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ind w:left="103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1B01" w14:textId="77777777" w:rsidR="004701DC" w:rsidRPr="00D265AA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jc w:val="left"/>
              <w:rPr>
                <w:rFonts w:cs="Arial"/>
                <w:sz w:val="20"/>
              </w:rPr>
            </w:pPr>
            <w:r w:rsidRPr="00D265AA">
              <w:rPr>
                <w:rFonts w:cs="Arial"/>
                <w:sz w:val="20"/>
              </w:rPr>
              <w:t>C25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367AE981" w14:textId="77777777" w:rsidR="004701DC" w:rsidRPr="00D265AA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ind w:left="103"/>
              <w:jc w:val="left"/>
              <w:rPr>
                <w:rFonts w:cs="Arial"/>
                <w:sz w:val="20"/>
              </w:rPr>
            </w:pPr>
            <w:r w:rsidRPr="00D265AA">
              <w:rPr>
                <w:rFonts w:cs="Arial"/>
                <w:sz w:val="20"/>
              </w:rPr>
              <w:t xml:space="preserve">Planlama ve </w:t>
            </w:r>
            <w:r>
              <w:rPr>
                <w:rFonts w:cs="Arial"/>
                <w:sz w:val="20"/>
              </w:rPr>
              <w:t>k</w:t>
            </w:r>
            <w:r w:rsidRPr="00D265AA">
              <w:rPr>
                <w:rFonts w:cs="Arial"/>
                <w:sz w:val="20"/>
              </w:rPr>
              <w:t>ontroller yetersiz (</w:t>
            </w:r>
            <w:r w:rsidRPr="00EE2C63">
              <w:rPr>
                <w:rFonts w:cs="Arial"/>
                <w:i/>
                <w:sz w:val="20"/>
              </w:rPr>
              <w:t xml:space="preserve">Planning </w:t>
            </w:r>
            <w:proofErr w:type="spellStart"/>
            <w:r w:rsidRPr="00EE2C63">
              <w:rPr>
                <w:rFonts w:cs="Arial"/>
                <w:i/>
                <w:sz w:val="20"/>
              </w:rPr>
              <w:t>and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controls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were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insufficient</w:t>
            </w:r>
            <w:proofErr w:type="spellEnd"/>
            <w:r w:rsidRPr="00EE2C63">
              <w:rPr>
                <w:rFonts w:cs="Arial"/>
                <w:sz w:val="20"/>
              </w:rPr>
              <w:t>)</w:t>
            </w:r>
          </w:p>
        </w:tc>
      </w:tr>
      <w:tr w:rsidR="004701DC" w:rsidRPr="000A7863" w14:paraId="5807630B" w14:textId="77777777" w:rsidTr="009E00C9">
        <w:trPr>
          <w:trHeight w:hRule="exact" w:val="841"/>
        </w:trPr>
        <w:tc>
          <w:tcPr>
            <w:tcW w:w="2717" w:type="dxa"/>
            <w:vMerge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15979012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ind w:left="103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B291" w14:textId="77777777" w:rsidR="004701DC" w:rsidRPr="00D265AA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jc w:val="left"/>
              <w:rPr>
                <w:rFonts w:cs="Arial"/>
                <w:sz w:val="20"/>
              </w:rPr>
            </w:pPr>
            <w:r w:rsidRPr="00D265AA">
              <w:rPr>
                <w:rFonts w:cs="Arial"/>
                <w:sz w:val="20"/>
              </w:rPr>
              <w:t>C26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01954F14" w14:textId="77777777" w:rsidR="004701DC" w:rsidRPr="00D265AA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ind w:left="103"/>
              <w:jc w:val="left"/>
              <w:rPr>
                <w:rFonts w:cs="Arial"/>
                <w:sz w:val="20"/>
              </w:rPr>
            </w:pPr>
            <w:r w:rsidRPr="00846317">
              <w:rPr>
                <w:rFonts w:cs="Arial"/>
                <w:sz w:val="20"/>
              </w:rPr>
              <w:t xml:space="preserve">Talimatlar ve </w:t>
            </w:r>
            <w:r>
              <w:rPr>
                <w:rFonts w:cs="Arial"/>
                <w:sz w:val="20"/>
              </w:rPr>
              <w:t>g</w:t>
            </w:r>
            <w:r w:rsidRPr="00846317">
              <w:rPr>
                <w:rFonts w:cs="Arial"/>
                <w:sz w:val="20"/>
              </w:rPr>
              <w:t>ereksinimler yetersiz ve</w:t>
            </w:r>
            <w:r>
              <w:rPr>
                <w:rFonts w:cs="Arial"/>
                <w:sz w:val="20"/>
              </w:rPr>
              <w:t>ya</w:t>
            </w:r>
            <w:r w:rsidRPr="00846317">
              <w:rPr>
                <w:rFonts w:cs="Arial"/>
                <w:sz w:val="20"/>
              </w:rPr>
              <w:t xml:space="preserve"> uygunsuz (</w:t>
            </w:r>
            <w:proofErr w:type="spellStart"/>
            <w:r w:rsidRPr="00EE2C63">
              <w:rPr>
                <w:rFonts w:cs="Arial"/>
                <w:i/>
                <w:sz w:val="20"/>
              </w:rPr>
              <w:t>Instructions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or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requirements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were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insufficient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or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inadequate</w:t>
            </w:r>
            <w:proofErr w:type="spellEnd"/>
            <w:r w:rsidRPr="00EE2C63">
              <w:rPr>
                <w:rFonts w:cs="Arial"/>
                <w:sz w:val="20"/>
              </w:rPr>
              <w:t>)</w:t>
            </w:r>
          </w:p>
        </w:tc>
      </w:tr>
      <w:tr w:rsidR="004701DC" w:rsidRPr="000A7863" w14:paraId="5EDAD398" w14:textId="77777777" w:rsidTr="009E00C9">
        <w:trPr>
          <w:trHeight w:hRule="exact" w:val="551"/>
        </w:trPr>
        <w:tc>
          <w:tcPr>
            <w:tcW w:w="2717" w:type="dxa"/>
            <w:vMerge w:val="restart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2E6F805B" w14:textId="77777777" w:rsidR="004701DC" w:rsidRPr="00D265AA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64" w:lineRule="auto"/>
              <w:ind w:left="93" w:right="893"/>
              <w:jc w:val="left"/>
              <w:rPr>
                <w:rFonts w:cs="Arial"/>
                <w:sz w:val="20"/>
              </w:rPr>
            </w:pPr>
            <w:r w:rsidRPr="00D265AA">
              <w:rPr>
                <w:rFonts w:cs="Arial"/>
                <w:sz w:val="20"/>
              </w:rPr>
              <w:t>C3 – İnsan</w:t>
            </w:r>
          </w:p>
          <w:p w14:paraId="069BDC75" w14:textId="77777777" w:rsidR="004701DC" w:rsidRPr="00D265AA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64" w:lineRule="auto"/>
              <w:ind w:left="93" w:right="893"/>
              <w:jc w:val="left"/>
              <w:rPr>
                <w:rFonts w:cs="Arial"/>
                <w:sz w:val="20"/>
              </w:rPr>
            </w:pPr>
            <w:r w:rsidRPr="00D265AA">
              <w:rPr>
                <w:rFonts w:cs="Arial"/>
                <w:sz w:val="20"/>
              </w:rPr>
              <w:t>(Çalışanlar)</w:t>
            </w:r>
          </w:p>
          <w:p w14:paraId="24652D3A" w14:textId="77777777" w:rsidR="004701DC" w:rsidRPr="00D265AA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64" w:lineRule="auto"/>
              <w:ind w:left="93" w:right="893"/>
              <w:jc w:val="left"/>
              <w:rPr>
                <w:rFonts w:cs="Arial"/>
                <w:i/>
                <w:sz w:val="20"/>
              </w:rPr>
            </w:pPr>
            <w:proofErr w:type="gramStart"/>
            <w:r w:rsidRPr="00D265AA">
              <w:rPr>
                <w:rFonts w:cs="Arial"/>
                <w:sz w:val="20"/>
              </w:rPr>
              <w:lastRenderedPageBreak/>
              <w:t>(</w:t>
            </w:r>
            <w:proofErr w:type="gramEnd"/>
            <w:r w:rsidRPr="00D265AA">
              <w:rPr>
                <w:rFonts w:cs="Arial"/>
                <w:i/>
                <w:sz w:val="20"/>
              </w:rPr>
              <w:t>People</w:t>
            </w:r>
          </w:p>
          <w:p w14:paraId="5884D0CD" w14:textId="77777777" w:rsidR="004701DC" w:rsidRPr="00EB5B98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64" w:lineRule="auto"/>
              <w:ind w:left="93" w:right="893"/>
              <w:jc w:val="left"/>
              <w:rPr>
                <w:rFonts w:cs="Arial"/>
                <w:sz w:val="20"/>
              </w:rPr>
            </w:pPr>
            <w:r w:rsidRPr="007E1331">
              <w:rPr>
                <w:rFonts w:cs="Arial"/>
                <w:i/>
                <w:sz w:val="20"/>
              </w:rPr>
              <w:t>(</w:t>
            </w:r>
            <w:proofErr w:type="spellStart"/>
            <w:r w:rsidRPr="007E1331">
              <w:rPr>
                <w:rFonts w:cs="Arial"/>
                <w:i/>
                <w:sz w:val="20"/>
              </w:rPr>
              <w:t>Employees</w:t>
            </w:r>
            <w:proofErr w:type="spellEnd"/>
            <w:r w:rsidRPr="00EB5B98">
              <w:rPr>
                <w:rFonts w:cs="Arial"/>
                <w:i/>
                <w:color w:val="auto"/>
                <w:sz w:val="20"/>
              </w:rPr>
              <w:t>)</w:t>
            </w:r>
            <w:proofErr w:type="gramStart"/>
            <w:r w:rsidRPr="00EB5B98">
              <w:rPr>
                <w:rFonts w:cs="Arial"/>
                <w:color w:val="auto"/>
                <w:sz w:val="20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344B" w14:textId="77777777" w:rsidR="004701DC" w:rsidRPr="00D265AA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jc w:val="left"/>
              <w:rPr>
                <w:rFonts w:cs="Arial"/>
                <w:sz w:val="20"/>
              </w:rPr>
            </w:pPr>
            <w:r w:rsidRPr="00D265AA">
              <w:rPr>
                <w:rFonts w:cs="Arial"/>
                <w:sz w:val="20"/>
              </w:rPr>
              <w:lastRenderedPageBreak/>
              <w:t>C31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322209B3" w14:textId="77777777" w:rsidR="004701DC" w:rsidRPr="00D265AA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ind w:left="103"/>
              <w:jc w:val="left"/>
              <w:rPr>
                <w:rFonts w:cs="Arial"/>
                <w:sz w:val="20"/>
              </w:rPr>
            </w:pPr>
            <w:r w:rsidRPr="00D265AA">
              <w:rPr>
                <w:rFonts w:cs="Arial"/>
                <w:sz w:val="20"/>
              </w:rPr>
              <w:t>Talimatlar ve</w:t>
            </w:r>
            <w:r>
              <w:rPr>
                <w:rFonts w:cs="Arial"/>
                <w:sz w:val="20"/>
              </w:rPr>
              <w:t>ya</w:t>
            </w:r>
            <w:r w:rsidRPr="00D265AA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g</w:t>
            </w:r>
            <w:r w:rsidRPr="00D265AA">
              <w:rPr>
                <w:rFonts w:cs="Arial"/>
                <w:sz w:val="20"/>
              </w:rPr>
              <w:t>ereksinimler takip edilmedi (</w:t>
            </w:r>
            <w:proofErr w:type="spellStart"/>
            <w:r w:rsidRPr="00EE2C63">
              <w:rPr>
                <w:rFonts w:cs="Arial"/>
                <w:i/>
                <w:sz w:val="20"/>
              </w:rPr>
              <w:t>Instruction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or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requirements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were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not </w:t>
            </w:r>
            <w:proofErr w:type="spellStart"/>
            <w:r w:rsidRPr="00EE2C63">
              <w:rPr>
                <w:rFonts w:cs="Arial"/>
                <w:i/>
                <w:sz w:val="20"/>
              </w:rPr>
              <w:t>followed</w:t>
            </w:r>
            <w:proofErr w:type="spellEnd"/>
            <w:r w:rsidRPr="00EE2C63">
              <w:rPr>
                <w:rFonts w:cs="Arial"/>
                <w:sz w:val="20"/>
              </w:rPr>
              <w:t>)</w:t>
            </w:r>
          </w:p>
        </w:tc>
      </w:tr>
      <w:tr w:rsidR="004701DC" w:rsidRPr="000A7863" w14:paraId="2D5035DE" w14:textId="77777777" w:rsidTr="009E00C9">
        <w:trPr>
          <w:trHeight w:hRule="exact" w:val="360"/>
        </w:trPr>
        <w:tc>
          <w:tcPr>
            <w:tcW w:w="2717" w:type="dxa"/>
            <w:vMerge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0BF45792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ind w:left="103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3E5A" w14:textId="77777777" w:rsidR="004701DC" w:rsidRPr="0084631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jc w:val="left"/>
              <w:rPr>
                <w:rFonts w:cs="Arial"/>
                <w:sz w:val="20"/>
              </w:rPr>
            </w:pPr>
            <w:r w:rsidRPr="00846317">
              <w:rPr>
                <w:rFonts w:cs="Arial"/>
                <w:sz w:val="20"/>
              </w:rPr>
              <w:t>C32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4AF4D305" w14:textId="77777777" w:rsidR="004701DC" w:rsidRPr="00D265AA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ind w:left="103"/>
              <w:jc w:val="left"/>
              <w:rPr>
                <w:rFonts w:cs="Arial"/>
                <w:sz w:val="20"/>
              </w:rPr>
            </w:pPr>
            <w:r w:rsidRPr="00D265AA">
              <w:rPr>
                <w:rFonts w:cs="Arial"/>
                <w:sz w:val="20"/>
              </w:rPr>
              <w:t>Yanlış karar verildi (</w:t>
            </w:r>
            <w:proofErr w:type="spellStart"/>
            <w:r w:rsidRPr="00EE2C63">
              <w:rPr>
                <w:rFonts w:cs="Arial"/>
                <w:i/>
                <w:sz w:val="20"/>
              </w:rPr>
              <w:t>Wrong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decision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was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made</w:t>
            </w:r>
            <w:proofErr w:type="spellEnd"/>
            <w:r w:rsidRPr="00EE2C63">
              <w:rPr>
                <w:rFonts w:cs="Arial"/>
                <w:sz w:val="20"/>
              </w:rPr>
              <w:t>)</w:t>
            </w:r>
          </w:p>
        </w:tc>
      </w:tr>
      <w:tr w:rsidR="004701DC" w:rsidRPr="000A7863" w14:paraId="57666A97" w14:textId="77777777" w:rsidTr="009E00C9">
        <w:trPr>
          <w:trHeight w:hRule="exact" w:val="360"/>
        </w:trPr>
        <w:tc>
          <w:tcPr>
            <w:tcW w:w="2717" w:type="dxa"/>
            <w:vMerge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792F5153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ind w:left="103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C887" w14:textId="77777777" w:rsidR="004701DC" w:rsidRPr="0084631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jc w:val="left"/>
              <w:rPr>
                <w:rFonts w:cs="Arial"/>
                <w:sz w:val="20"/>
              </w:rPr>
            </w:pPr>
            <w:r w:rsidRPr="00D265AA">
              <w:rPr>
                <w:rFonts w:cs="Arial"/>
                <w:sz w:val="20"/>
              </w:rPr>
              <w:t>C33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3ACCA1C2" w14:textId="77777777" w:rsidR="004701DC" w:rsidRPr="0084631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ind w:left="103"/>
              <w:jc w:val="left"/>
              <w:rPr>
                <w:rFonts w:cs="Arial"/>
                <w:sz w:val="20"/>
              </w:rPr>
            </w:pPr>
            <w:r w:rsidRPr="00846317">
              <w:rPr>
                <w:rFonts w:cs="Arial"/>
                <w:sz w:val="20"/>
              </w:rPr>
              <w:t>Okuma hatası yapıldı (</w:t>
            </w:r>
            <w:r w:rsidRPr="00EE2C63">
              <w:rPr>
                <w:rFonts w:cs="Arial"/>
                <w:i/>
                <w:sz w:val="20"/>
              </w:rPr>
              <w:t xml:space="preserve">A </w:t>
            </w:r>
            <w:proofErr w:type="spellStart"/>
            <w:r w:rsidRPr="00EE2C63">
              <w:rPr>
                <w:rFonts w:cs="Arial"/>
                <w:i/>
                <w:sz w:val="20"/>
              </w:rPr>
              <w:t>reading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error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was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made</w:t>
            </w:r>
            <w:proofErr w:type="spellEnd"/>
            <w:r w:rsidRPr="00EE2C63">
              <w:rPr>
                <w:rFonts w:cs="Arial"/>
                <w:sz w:val="20"/>
              </w:rPr>
              <w:t>)</w:t>
            </w:r>
          </w:p>
        </w:tc>
      </w:tr>
      <w:tr w:rsidR="004701DC" w:rsidRPr="000A7863" w14:paraId="0A9E2E1A" w14:textId="77777777" w:rsidTr="009E00C9">
        <w:trPr>
          <w:trHeight w:hRule="exact" w:val="555"/>
        </w:trPr>
        <w:tc>
          <w:tcPr>
            <w:tcW w:w="2717" w:type="dxa"/>
            <w:vMerge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0F13F7E7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ind w:left="103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129E" w14:textId="77777777" w:rsidR="004701DC" w:rsidRPr="00EB5B98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jc w:val="left"/>
              <w:rPr>
                <w:rFonts w:cs="Arial"/>
                <w:sz w:val="20"/>
              </w:rPr>
            </w:pPr>
            <w:r w:rsidRPr="00846317">
              <w:rPr>
                <w:rFonts w:cs="Arial"/>
                <w:sz w:val="20"/>
              </w:rPr>
              <w:t>C34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5F48E5A1" w14:textId="77777777" w:rsidR="004701DC" w:rsidRPr="00EB5B98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ind w:left="103"/>
              <w:jc w:val="left"/>
              <w:rPr>
                <w:rFonts w:cs="Arial"/>
                <w:sz w:val="20"/>
              </w:rPr>
            </w:pPr>
            <w:r w:rsidRPr="00EB5B98">
              <w:rPr>
                <w:rFonts w:cs="Arial"/>
                <w:sz w:val="20"/>
              </w:rPr>
              <w:t>Malzeme taşıma / yükleme / depolaması hatalı (</w:t>
            </w:r>
            <w:proofErr w:type="spellStart"/>
            <w:r w:rsidRPr="00EE2C63">
              <w:rPr>
                <w:rFonts w:cs="Arial"/>
                <w:i/>
                <w:sz w:val="20"/>
              </w:rPr>
              <w:t>Material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handling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error</w:t>
            </w:r>
            <w:proofErr w:type="spellEnd"/>
            <w:r w:rsidRPr="00EE2C63">
              <w:rPr>
                <w:rFonts w:cs="Arial"/>
                <w:sz w:val="20"/>
              </w:rPr>
              <w:t>)</w:t>
            </w:r>
          </w:p>
        </w:tc>
      </w:tr>
      <w:tr w:rsidR="004701DC" w:rsidRPr="000A7863" w14:paraId="58A95AAB" w14:textId="77777777" w:rsidTr="009E00C9">
        <w:trPr>
          <w:trHeight w:hRule="exact" w:val="846"/>
        </w:trPr>
        <w:tc>
          <w:tcPr>
            <w:tcW w:w="2717" w:type="dxa"/>
            <w:vMerge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715B6266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ind w:left="103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E3C8" w14:textId="77777777" w:rsidR="004701DC" w:rsidRPr="00EB5B98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jc w:val="left"/>
              <w:rPr>
                <w:rFonts w:cs="Arial"/>
                <w:sz w:val="20"/>
              </w:rPr>
            </w:pPr>
            <w:r w:rsidRPr="00EB5B98">
              <w:rPr>
                <w:rFonts w:cs="Arial"/>
                <w:sz w:val="20"/>
              </w:rPr>
              <w:t>C35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3D614BE5" w14:textId="77777777" w:rsidR="004701DC" w:rsidRPr="0084631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ind w:left="103"/>
              <w:jc w:val="left"/>
              <w:rPr>
                <w:rFonts w:cs="Arial"/>
                <w:sz w:val="20"/>
              </w:rPr>
            </w:pPr>
            <w:r w:rsidRPr="00846317">
              <w:rPr>
                <w:rFonts w:cs="Arial"/>
                <w:sz w:val="20"/>
              </w:rPr>
              <w:t>Bilinen bir kusur veya sorun bildirilmedi veya yetersiz rapor edildi (</w:t>
            </w:r>
            <w:proofErr w:type="spellStart"/>
            <w:r w:rsidRPr="00EE2C63">
              <w:rPr>
                <w:rFonts w:cs="Arial"/>
                <w:i/>
                <w:sz w:val="20"/>
              </w:rPr>
              <w:t>Known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defect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or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issue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not </w:t>
            </w:r>
            <w:proofErr w:type="spellStart"/>
            <w:r w:rsidRPr="00EE2C63">
              <w:rPr>
                <w:rFonts w:cs="Arial"/>
                <w:i/>
                <w:sz w:val="20"/>
              </w:rPr>
              <w:t>reported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or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inadequately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reported</w:t>
            </w:r>
            <w:proofErr w:type="spellEnd"/>
            <w:r w:rsidRPr="00EE2C63">
              <w:rPr>
                <w:rFonts w:cs="Arial"/>
                <w:sz w:val="20"/>
              </w:rPr>
              <w:t>)</w:t>
            </w:r>
          </w:p>
        </w:tc>
      </w:tr>
      <w:tr w:rsidR="004701DC" w:rsidRPr="000A7863" w14:paraId="1B4D2F1B" w14:textId="77777777" w:rsidTr="009E00C9">
        <w:trPr>
          <w:trHeight w:hRule="exact" w:val="569"/>
        </w:trPr>
        <w:tc>
          <w:tcPr>
            <w:tcW w:w="2717" w:type="dxa"/>
            <w:vMerge w:val="restart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74084116" w14:textId="77777777" w:rsidR="004701DC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ind w:left="93"/>
              <w:jc w:val="left"/>
              <w:rPr>
                <w:rFonts w:cs="Arial"/>
                <w:sz w:val="20"/>
              </w:rPr>
            </w:pPr>
            <w:r w:rsidRPr="00846317">
              <w:rPr>
                <w:rFonts w:cs="Arial"/>
                <w:sz w:val="20"/>
              </w:rPr>
              <w:t>C4 – Malzeme (Malzeme/Ürün koşulları)</w:t>
            </w:r>
          </w:p>
          <w:p w14:paraId="7BB5E991" w14:textId="77777777" w:rsidR="004701DC" w:rsidRPr="0084631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ind w:left="93"/>
              <w:jc w:val="left"/>
              <w:rPr>
                <w:rFonts w:cs="Arial"/>
                <w:i/>
                <w:sz w:val="20"/>
              </w:rPr>
            </w:pPr>
            <w:proofErr w:type="gramStart"/>
            <w:r>
              <w:rPr>
                <w:rFonts w:cs="Arial"/>
                <w:color w:val="auto"/>
                <w:sz w:val="20"/>
              </w:rPr>
              <w:t>(</w:t>
            </w:r>
            <w:proofErr w:type="spellStart"/>
            <w:proofErr w:type="gramEnd"/>
            <w:r w:rsidRPr="00846317">
              <w:rPr>
                <w:rFonts w:cs="Arial"/>
                <w:i/>
                <w:color w:val="auto"/>
                <w:sz w:val="20"/>
              </w:rPr>
              <w:t>Material</w:t>
            </w:r>
            <w:proofErr w:type="spellEnd"/>
          </w:p>
          <w:p w14:paraId="0CCE5431" w14:textId="77777777" w:rsidR="004701DC" w:rsidRPr="0084631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ind w:left="93"/>
              <w:jc w:val="left"/>
              <w:rPr>
                <w:rFonts w:cs="Arial"/>
                <w:i/>
                <w:sz w:val="20"/>
              </w:rPr>
            </w:pPr>
            <w:proofErr w:type="gramStart"/>
            <w:r w:rsidRPr="00846317">
              <w:rPr>
                <w:rFonts w:cs="Arial"/>
                <w:i/>
                <w:sz w:val="20"/>
              </w:rPr>
              <w:t>(</w:t>
            </w:r>
            <w:proofErr w:type="spellStart"/>
            <w:proofErr w:type="gramEnd"/>
            <w:r w:rsidRPr="00846317">
              <w:rPr>
                <w:rFonts w:cs="Arial"/>
                <w:i/>
                <w:sz w:val="20"/>
              </w:rPr>
              <w:t>Material</w:t>
            </w:r>
            <w:proofErr w:type="spellEnd"/>
            <w:r w:rsidRPr="00846317">
              <w:rPr>
                <w:rFonts w:cs="Arial"/>
                <w:i/>
                <w:sz w:val="20"/>
              </w:rPr>
              <w:t>/Product</w:t>
            </w:r>
          </w:p>
          <w:p w14:paraId="6280A0A8" w14:textId="77777777" w:rsidR="004701DC" w:rsidRPr="00EB5B98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ind w:left="93"/>
              <w:jc w:val="left"/>
              <w:rPr>
                <w:rFonts w:cs="Arial"/>
                <w:sz w:val="20"/>
              </w:rPr>
            </w:pPr>
            <w:proofErr w:type="spellStart"/>
            <w:r w:rsidRPr="00846317">
              <w:rPr>
                <w:rFonts w:cs="Arial"/>
                <w:i/>
                <w:sz w:val="20"/>
              </w:rPr>
              <w:t>conditions</w:t>
            </w:r>
            <w:proofErr w:type="spellEnd"/>
            <w:proofErr w:type="gramStart"/>
            <w:r w:rsidRPr="00846317">
              <w:rPr>
                <w:rFonts w:cs="Arial"/>
                <w:i/>
                <w:sz w:val="20"/>
              </w:rPr>
              <w:t>)</w:t>
            </w:r>
            <w:proofErr w:type="gramEnd"/>
            <w:r>
              <w:rPr>
                <w:rFonts w:cs="Arial"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4A75" w14:textId="77777777" w:rsidR="004701DC" w:rsidRPr="0084631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jc w:val="left"/>
              <w:rPr>
                <w:rFonts w:cs="Arial"/>
                <w:sz w:val="20"/>
              </w:rPr>
            </w:pPr>
            <w:r w:rsidRPr="007E1331">
              <w:rPr>
                <w:rFonts w:cs="Arial"/>
                <w:sz w:val="20"/>
              </w:rPr>
              <w:t>C41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4F556D41" w14:textId="77777777" w:rsidR="004701DC" w:rsidRPr="0084631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ind w:left="103"/>
              <w:jc w:val="left"/>
              <w:rPr>
                <w:rFonts w:cs="Arial"/>
                <w:sz w:val="20"/>
              </w:rPr>
            </w:pPr>
            <w:r w:rsidRPr="00846317">
              <w:rPr>
                <w:rFonts w:cs="Arial"/>
                <w:sz w:val="20"/>
              </w:rPr>
              <w:t>Malzeme şartnameye uygun değil (</w:t>
            </w:r>
            <w:proofErr w:type="spellStart"/>
            <w:r w:rsidRPr="00EE2C63">
              <w:rPr>
                <w:rFonts w:cs="Arial"/>
                <w:i/>
                <w:sz w:val="20"/>
              </w:rPr>
              <w:t>Material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did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not </w:t>
            </w:r>
            <w:proofErr w:type="spellStart"/>
            <w:r w:rsidRPr="00EE2C63">
              <w:rPr>
                <w:rFonts w:cs="Arial"/>
                <w:i/>
                <w:sz w:val="20"/>
              </w:rPr>
              <w:t>comply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with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specification</w:t>
            </w:r>
            <w:proofErr w:type="spellEnd"/>
            <w:r w:rsidRPr="00EE2C63">
              <w:rPr>
                <w:rFonts w:cs="Arial"/>
                <w:sz w:val="20"/>
              </w:rPr>
              <w:t>)</w:t>
            </w:r>
          </w:p>
        </w:tc>
      </w:tr>
      <w:tr w:rsidR="004701DC" w:rsidRPr="000A7863" w14:paraId="2A0B44B5" w14:textId="77777777" w:rsidTr="009E00C9">
        <w:trPr>
          <w:trHeight w:hRule="exact" w:val="449"/>
        </w:trPr>
        <w:tc>
          <w:tcPr>
            <w:tcW w:w="2717" w:type="dxa"/>
            <w:vMerge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7B14E623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ind w:left="10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C9EB" w14:textId="77777777" w:rsidR="004701DC" w:rsidRPr="007E1331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jc w:val="left"/>
              <w:rPr>
                <w:rFonts w:cs="Arial"/>
                <w:sz w:val="20"/>
              </w:rPr>
            </w:pPr>
            <w:r w:rsidRPr="007E1331">
              <w:rPr>
                <w:rFonts w:cs="Arial"/>
                <w:sz w:val="20"/>
              </w:rPr>
              <w:t>C42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50C82A4A" w14:textId="77777777" w:rsidR="004701DC" w:rsidRPr="007E1331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ind w:left="103"/>
              <w:jc w:val="left"/>
              <w:rPr>
                <w:rFonts w:cs="Arial"/>
                <w:sz w:val="20"/>
              </w:rPr>
            </w:pPr>
            <w:r w:rsidRPr="007E1331">
              <w:rPr>
                <w:rFonts w:cs="Arial"/>
                <w:sz w:val="20"/>
              </w:rPr>
              <w:t>Malzeme raf ömrü doldu (</w:t>
            </w:r>
            <w:proofErr w:type="spellStart"/>
            <w:r w:rsidRPr="00EE2C63">
              <w:rPr>
                <w:rFonts w:cs="Arial"/>
                <w:i/>
                <w:sz w:val="20"/>
              </w:rPr>
              <w:t>Material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shelf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life </w:t>
            </w:r>
            <w:proofErr w:type="spellStart"/>
            <w:r w:rsidRPr="00EE2C63">
              <w:rPr>
                <w:rFonts w:cs="Arial"/>
                <w:i/>
                <w:sz w:val="20"/>
              </w:rPr>
              <w:t>expired</w:t>
            </w:r>
            <w:proofErr w:type="spellEnd"/>
            <w:r w:rsidRPr="00EE2C63">
              <w:rPr>
                <w:rFonts w:cs="Arial"/>
                <w:sz w:val="20"/>
              </w:rPr>
              <w:t>)</w:t>
            </w:r>
          </w:p>
        </w:tc>
      </w:tr>
      <w:tr w:rsidR="004701DC" w:rsidRPr="000A7863" w14:paraId="374B0F4B" w14:textId="77777777" w:rsidTr="009E00C9">
        <w:trPr>
          <w:trHeight w:hRule="exact" w:val="511"/>
        </w:trPr>
        <w:tc>
          <w:tcPr>
            <w:tcW w:w="2717" w:type="dxa"/>
            <w:vMerge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0D5795D8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ind w:left="10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3AE2" w14:textId="77777777" w:rsidR="004701DC" w:rsidRPr="0084631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jc w:val="left"/>
              <w:rPr>
                <w:rFonts w:cs="Arial"/>
                <w:sz w:val="20"/>
              </w:rPr>
            </w:pPr>
            <w:r w:rsidRPr="00846317">
              <w:rPr>
                <w:rFonts w:cs="Arial"/>
                <w:sz w:val="20"/>
              </w:rPr>
              <w:t>C43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7A0BF1E0" w14:textId="77777777" w:rsidR="004701DC" w:rsidRPr="00EB5B98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ind w:left="103"/>
              <w:jc w:val="left"/>
              <w:rPr>
                <w:rFonts w:cs="Arial"/>
                <w:sz w:val="20"/>
              </w:rPr>
            </w:pPr>
            <w:r w:rsidRPr="007E1331">
              <w:rPr>
                <w:rFonts w:cs="Arial"/>
                <w:sz w:val="20"/>
              </w:rPr>
              <w:t>Ürün kirlenmesi var (</w:t>
            </w:r>
            <w:proofErr w:type="spellStart"/>
            <w:r w:rsidRPr="00EE2C63">
              <w:rPr>
                <w:rFonts w:cs="Arial"/>
                <w:i/>
                <w:sz w:val="20"/>
              </w:rPr>
              <w:t>Contamination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of </w:t>
            </w:r>
            <w:proofErr w:type="spellStart"/>
            <w:r w:rsidRPr="00EE2C63">
              <w:rPr>
                <w:rFonts w:cs="Arial"/>
                <w:i/>
                <w:sz w:val="20"/>
              </w:rPr>
              <w:t>product</w:t>
            </w:r>
            <w:proofErr w:type="spellEnd"/>
            <w:r w:rsidRPr="00EE2C63">
              <w:rPr>
                <w:rFonts w:cs="Arial"/>
                <w:sz w:val="20"/>
              </w:rPr>
              <w:t>)</w:t>
            </w:r>
          </w:p>
        </w:tc>
      </w:tr>
      <w:tr w:rsidR="004701DC" w:rsidRPr="000A7863" w14:paraId="3A204F63" w14:textId="77777777" w:rsidTr="009E00C9">
        <w:trPr>
          <w:trHeight w:hRule="exact" w:val="561"/>
        </w:trPr>
        <w:tc>
          <w:tcPr>
            <w:tcW w:w="2717" w:type="dxa"/>
            <w:vMerge w:val="restart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55967FE5" w14:textId="77777777" w:rsidR="004701DC" w:rsidRPr="0084631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64" w:lineRule="auto"/>
              <w:ind w:left="93" w:right="893"/>
              <w:jc w:val="left"/>
              <w:rPr>
                <w:rFonts w:cs="Arial"/>
                <w:sz w:val="20"/>
              </w:rPr>
            </w:pPr>
            <w:r w:rsidRPr="00846317">
              <w:rPr>
                <w:rFonts w:cs="Arial"/>
                <w:sz w:val="20"/>
              </w:rPr>
              <w:t>C5 –Yöntem</w:t>
            </w:r>
          </w:p>
          <w:p w14:paraId="09B55142" w14:textId="77777777" w:rsidR="004701DC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64" w:lineRule="auto"/>
              <w:ind w:left="93" w:right="893"/>
              <w:jc w:val="left"/>
              <w:rPr>
                <w:rFonts w:cs="Arial"/>
                <w:sz w:val="20"/>
              </w:rPr>
            </w:pPr>
            <w:r w:rsidRPr="00846317">
              <w:rPr>
                <w:rFonts w:cs="Arial"/>
                <w:sz w:val="20"/>
              </w:rPr>
              <w:t>(Metot ve süreçler)</w:t>
            </w:r>
          </w:p>
          <w:p w14:paraId="0BFAF505" w14:textId="77777777" w:rsidR="004701DC" w:rsidRPr="0084631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64" w:lineRule="auto"/>
              <w:ind w:left="93" w:right="893"/>
              <w:jc w:val="left"/>
              <w:rPr>
                <w:rFonts w:cs="Arial"/>
                <w:i/>
                <w:sz w:val="20"/>
              </w:rPr>
            </w:pPr>
            <w:proofErr w:type="gramStart"/>
            <w:r>
              <w:rPr>
                <w:rFonts w:cs="Arial"/>
                <w:sz w:val="20"/>
              </w:rPr>
              <w:t>(</w:t>
            </w:r>
            <w:proofErr w:type="spellStart"/>
            <w:proofErr w:type="gramEnd"/>
            <w:r w:rsidRPr="00846317">
              <w:rPr>
                <w:rFonts w:cs="Arial"/>
                <w:i/>
                <w:sz w:val="20"/>
              </w:rPr>
              <w:t>Method</w:t>
            </w:r>
            <w:proofErr w:type="spellEnd"/>
          </w:p>
          <w:p w14:paraId="35968274" w14:textId="77777777" w:rsidR="004701DC" w:rsidRPr="00D265AA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64" w:lineRule="auto"/>
              <w:ind w:left="93" w:right="893"/>
              <w:jc w:val="left"/>
              <w:rPr>
                <w:rFonts w:cs="Arial"/>
                <w:sz w:val="20"/>
              </w:rPr>
            </w:pPr>
            <w:r w:rsidRPr="00846317">
              <w:rPr>
                <w:rFonts w:cs="Arial"/>
                <w:i/>
                <w:sz w:val="20"/>
              </w:rPr>
              <w:t>(</w:t>
            </w:r>
            <w:proofErr w:type="spellStart"/>
            <w:r w:rsidRPr="00846317">
              <w:rPr>
                <w:rFonts w:cs="Arial"/>
                <w:i/>
                <w:sz w:val="20"/>
              </w:rPr>
              <w:t>Method</w:t>
            </w:r>
            <w:proofErr w:type="spellEnd"/>
            <w:r w:rsidRPr="00846317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846317">
              <w:rPr>
                <w:rFonts w:cs="Arial"/>
                <w:i/>
                <w:sz w:val="20"/>
              </w:rPr>
              <w:t>and</w:t>
            </w:r>
            <w:proofErr w:type="spellEnd"/>
            <w:r w:rsidRPr="00846317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846317">
              <w:rPr>
                <w:rFonts w:cs="Arial"/>
                <w:i/>
                <w:sz w:val="20"/>
              </w:rPr>
              <w:t>processes</w:t>
            </w:r>
            <w:proofErr w:type="spellEnd"/>
            <w:r w:rsidRPr="00D265AA">
              <w:rPr>
                <w:rFonts w:cs="Arial"/>
                <w:i/>
                <w:color w:val="auto"/>
                <w:sz w:val="18"/>
                <w:szCs w:val="18"/>
              </w:rPr>
              <w:t>)</w:t>
            </w:r>
            <w:proofErr w:type="gramStart"/>
            <w:r>
              <w:rPr>
                <w:rFonts w:cs="Arial"/>
                <w:color w:val="auto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7A79" w14:textId="77777777" w:rsidR="004701DC" w:rsidRPr="0084631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jc w:val="left"/>
              <w:rPr>
                <w:rFonts w:cs="Arial"/>
                <w:sz w:val="20"/>
              </w:rPr>
            </w:pPr>
            <w:r w:rsidRPr="00846317">
              <w:rPr>
                <w:rFonts w:cs="Arial"/>
                <w:sz w:val="20"/>
              </w:rPr>
              <w:t>C51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21C26819" w14:textId="77777777" w:rsidR="004701DC" w:rsidRPr="0084631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ind w:left="103"/>
              <w:jc w:val="left"/>
              <w:rPr>
                <w:rFonts w:cs="Arial"/>
                <w:sz w:val="20"/>
              </w:rPr>
            </w:pPr>
            <w:r w:rsidRPr="00846317">
              <w:rPr>
                <w:rFonts w:cs="Arial"/>
                <w:sz w:val="20"/>
              </w:rPr>
              <w:t>Geçerl</w:t>
            </w:r>
            <w:r>
              <w:rPr>
                <w:rFonts w:cs="Arial"/>
                <w:sz w:val="20"/>
              </w:rPr>
              <w:t>eme</w:t>
            </w:r>
            <w:r w:rsidRPr="00846317">
              <w:rPr>
                <w:rFonts w:cs="Arial"/>
                <w:sz w:val="20"/>
              </w:rPr>
              <w:t xml:space="preserve"> ve </w:t>
            </w:r>
            <w:r>
              <w:rPr>
                <w:rFonts w:cs="Arial"/>
                <w:sz w:val="20"/>
              </w:rPr>
              <w:t>d</w:t>
            </w:r>
            <w:r w:rsidRPr="00846317">
              <w:rPr>
                <w:rFonts w:cs="Arial"/>
                <w:sz w:val="20"/>
              </w:rPr>
              <w:t>oğrulama süreci yetersiz (</w:t>
            </w:r>
            <w:proofErr w:type="spellStart"/>
            <w:r w:rsidRPr="00EE2C63">
              <w:rPr>
                <w:rFonts w:cs="Arial"/>
                <w:i/>
                <w:sz w:val="20"/>
              </w:rPr>
              <w:t>Validation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of </w:t>
            </w:r>
            <w:proofErr w:type="spellStart"/>
            <w:r w:rsidRPr="00EE2C63">
              <w:rPr>
                <w:rFonts w:cs="Arial"/>
                <w:i/>
                <w:sz w:val="20"/>
              </w:rPr>
              <w:t>process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was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insufficient</w:t>
            </w:r>
            <w:proofErr w:type="spellEnd"/>
            <w:r w:rsidRPr="00EE2C63">
              <w:rPr>
                <w:rFonts w:cs="Arial"/>
                <w:sz w:val="20"/>
              </w:rPr>
              <w:t>)</w:t>
            </w:r>
          </w:p>
        </w:tc>
      </w:tr>
      <w:tr w:rsidR="004701DC" w:rsidRPr="000A7863" w14:paraId="403D8707" w14:textId="77777777" w:rsidTr="009E00C9">
        <w:trPr>
          <w:trHeight w:hRule="exact" w:val="839"/>
        </w:trPr>
        <w:tc>
          <w:tcPr>
            <w:tcW w:w="2717" w:type="dxa"/>
            <w:vMerge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04926DAC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ind w:left="10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17C2" w14:textId="77777777" w:rsidR="004701DC" w:rsidRPr="0084631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jc w:val="left"/>
              <w:rPr>
                <w:rFonts w:cs="Arial"/>
                <w:sz w:val="20"/>
              </w:rPr>
            </w:pPr>
            <w:r w:rsidRPr="00846317">
              <w:rPr>
                <w:rFonts w:cs="Arial"/>
                <w:sz w:val="20"/>
              </w:rPr>
              <w:t>C52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334A30C3" w14:textId="77777777" w:rsidR="004701DC" w:rsidRPr="0084631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ind w:left="103"/>
              <w:jc w:val="left"/>
              <w:rPr>
                <w:rFonts w:cs="Arial"/>
                <w:sz w:val="20"/>
              </w:rPr>
            </w:pPr>
            <w:r w:rsidRPr="00846317">
              <w:rPr>
                <w:rFonts w:cs="Arial"/>
                <w:sz w:val="20"/>
              </w:rPr>
              <w:t xml:space="preserve">Üretim </w:t>
            </w:r>
            <w:r>
              <w:rPr>
                <w:rFonts w:cs="Arial"/>
                <w:sz w:val="20"/>
              </w:rPr>
              <w:t>s</w:t>
            </w:r>
            <w:r w:rsidRPr="00846317">
              <w:rPr>
                <w:rFonts w:cs="Arial"/>
                <w:sz w:val="20"/>
              </w:rPr>
              <w:t xml:space="preserve">üreci </w:t>
            </w:r>
            <w:r>
              <w:rPr>
                <w:rFonts w:cs="Arial"/>
                <w:sz w:val="20"/>
              </w:rPr>
              <w:t>k</w:t>
            </w:r>
            <w:r w:rsidRPr="00846317">
              <w:rPr>
                <w:rFonts w:cs="Arial"/>
                <w:sz w:val="20"/>
              </w:rPr>
              <w:t>apasitesi yetersiz ve uygunsuz (</w:t>
            </w:r>
            <w:proofErr w:type="spellStart"/>
            <w:r w:rsidRPr="00EE2C63">
              <w:rPr>
                <w:rFonts w:cs="Arial"/>
                <w:i/>
                <w:sz w:val="20"/>
              </w:rPr>
              <w:t>Manufacturing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process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capability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was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insufficient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or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inadequate</w:t>
            </w:r>
            <w:proofErr w:type="spellEnd"/>
            <w:r w:rsidRPr="00EE2C63">
              <w:rPr>
                <w:rFonts w:cs="Arial"/>
                <w:sz w:val="20"/>
              </w:rPr>
              <w:t>)</w:t>
            </w:r>
          </w:p>
        </w:tc>
      </w:tr>
      <w:tr w:rsidR="004701DC" w:rsidRPr="000A7863" w14:paraId="526FAE55" w14:textId="77777777" w:rsidTr="009E00C9">
        <w:trPr>
          <w:trHeight w:hRule="exact" w:val="833"/>
        </w:trPr>
        <w:tc>
          <w:tcPr>
            <w:tcW w:w="2717" w:type="dxa"/>
            <w:vMerge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1371E2E3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ind w:left="10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D743" w14:textId="77777777" w:rsidR="004701DC" w:rsidRPr="0085117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jc w:val="left"/>
              <w:rPr>
                <w:rFonts w:cs="Arial"/>
                <w:sz w:val="20"/>
              </w:rPr>
            </w:pPr>
            <w:r w:rsidRPr="00851170">
              <w:rPr>
                <w:rFonts w:cs="Arial"/>
                <w:sz w:val="20"/>
              </w:rPr>
              <w:t>C53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6163F30A" w14:textId="77777777" w:rsidR="004701DC" w:rsidRPr="00EE2C63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 w:line="240" w:lineRule="auto"/>
              <w:ind w:left="103"/>
              <w:jc w:val="left"/>
              <w:rPr>
                <w:rFonts w:cs="Arial"/>
                <w:sz w:val="20"/>
              </w:rPr>
            </w:pPr>
            <w:r w:rsidRPr="00851170">
              <w:rPr>
                <w:rFonts w:cs="Arial"/>
                <w:sz w:val="20"/>
              </w:rPr>
              <w:t xml:space="preserve">Malzemenin </w:t>
            </w:r>
            <w:r>
              <w:rPr>
                <w:rFonts w:cs="Arial"/>
                <w:sz w:val="20"/>
              </w:rPr>
              <w:t>a</w:t>
            </w:r>
            <w:r w:rsidRPr="00851170">
              <w:rPr>
                <w:rFonts w:cs="Arial"/>
                <w:sz w:val="20"/>
              </w:rPr>
              <w:t xml:space="preserve">mbalajlaması, </w:t>
            </w:r>
            <w:r>
              <w:rPr>
                <w:rFonts w:cs="Arial"/>
                <w:sz w:val="20"/>
              </w:rPr>
              <w:t>e</w:t>
            </w:r>
            <w:r w:rsidRPr="00851170">
              <w:rPr>
                <w:rFonts w:cs="Arial"/>
                <w:sz w:val="20"/>
              </w:rPr>
              <w:t xml:space="preserve">tiketlenmesi veya </w:t>
            </w:r>
            <w:r>
              <w:rPr>
                <w:rFonts w:cs="Arial"/>
                <w:sz w:val="20"/>
              </w:rPr>
              <w:t>m</w:t>
            </w:r>
            <w:r w:rsidRPr="00851170">
              <w:rPr>
                <w:rFonts w:cs="Arial"/>
                <w:sz w:val="20"/>
              </w:rPr>
              <w:t xml:space="preserve">alzemenin </w:t>
            </w:r>
            <w:r>
              <w:rPr>
                <w:rFonts w:cs="Arial"/>
                <w:sz w:val="20"/>
              </w:rPr>
              <w:t>t</w:t>
            </w:r>
            <w:r w:rsidRPr="00851170">
              <w:rPr>
                <w:rFonts w:cs="Arial"/>
                <w:sz w:val="20"/>
              </w:rPr>
              <w:t>anımlanması uygunsuz (</w:t>
            </w:r>
            <w:proofErr w:type="spellStart"/>
            <w:r w:rsidRPr="00EE2C63">
              <w:rPr>
                <w:rFonts w:cs="Arial"/>
                <w:i/>
                <w:sz w:val="20"/>
              </w:rPr>
              <w:t>Packaging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, </w:t>
            </w:r>
            <w:proofErr w:type="spellStart"/>
            <w:r w:rsidRPr="00EE2C63">
              <w:rPr>
                <w:rFonts w:cs="Arial"/>
                <w:i/>
                <w:sz w:val="20"/>
              </w:rPr>
              <w:t>labelling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, </w:t>
            </w:r>
            <w:proofErr w:type="spellStart"/>
            <w:r w:rsidRPr="00EE2C63">
              <w:rPr>
                <w:rFonts w:cs="Arial"/>
                <w:i/>
                <w:sz w:val="20"/>
              </w:rPr>
              <w:t>or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identification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of </w:t>
            </w:r>
            <w:proofErr w:type="spellStart"/>
            <w:r w:rsidRPr="00EE2C63">
              <w:rPr>
                <w:rFonts w:cs="Arial"/>
                <w:i/>
                <w:sz w:val="20"/>
              </w:rPr>
              <w:t>material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was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inadequate</w:t>
            </w:r>
            <w:proofErr w:type="spellEnd"/>
            <w:r w:rsidRPr="00EE2C63">
              <w:rPr>
                <w:rFonts w:cs="Arial"/>
                <w:sz w:val="20"/>
              </w:rPr>
              <w:t>)</w:t>
            </w:r>
          </w:p>
        </w:tc>
      </w:tr>
      <w:tr w:rsidR="004701DC" w:rsidRPr="000A7863" w14:paraId="44E2A3BF" w14:textId="77777777" w:rsidTr="009E00C9">
        <w:trPr>
          <w:trHeight w:hRule="exact" w:val="559"/>
        </w:trPr>
        <w:tc>
          <w:tcPr>
            <w:tcW w:w="2717" w:type="dxa"/>
            <w:vMerge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217FDBB5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5" w:line="228" w:lineRule="exact"/>
              <w:ind w:left="103" w:right="1136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66A7" w14:textId="77777777" w:rsidR="004701DC" w:rsidRPr="0085117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 w:line="240" w:lineRule="auto"/>
              <w:jc w:val="left"/>
              <w:rPr>
                <w:rFonts w:cs="Arial"/>
                <w:sz w:val="20"/>
              </w:rPr>
            </w:pPr>
            <w:r w:rsidRPr="00851170">
              <w:rPr>
                <w:rFonts w:cs="Arial"/>
                <w:sz w:val="20"/>
              </w:rPr>
              <w:t>C54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799ADB79" w14:textId="77777777" w:rsidR="004701DC" w:rsidRPr="0085117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 w:line="240" w:lineRule="auto"/>
              <w:ind w:left="103"/>
              <w:jc w:val="left"/>
              <w:rPr>
                <w:rFonts w:cs="Arial"/>
                <w:sz w:val="20"/>
              </w:rPr>
            </w:pPr>
            <w:r w:rsidRPr="00851170">
              <w:rPr>
                <w:rFonts w:cs="Arial"/>
                <w:sz w:val="20"/>
              </w:rPr>
              <w:t xml:space="preserve">Tasarım </w:t>
            </w:r>
            <w:r>
              <w:rPr>
                <w:rFonts w:cs="Arial"/>
                <w:sz w:val="20"/>
              </w:rPr>
              <w:t>s</w:t>
            </w:r>
            <w:r w:rsidRPr="00851170">
              <w:rPr>
                <w:rFonts w:cs="Arial"/>
                <w:sz w:val="20"/>
              </w:rPr>
              <w:t xml:space="preserve">üreci </w:t>
            </w:r>
            <w:r>
              <w:rPr>
                <w:rFonts w:cs="Arial"/>
                <w:sz w:val="20"/>
              </w:rPr>
              <w:t>y</w:t>
            </w:r>
            <w:r w:rsidRPr="00851170">
              <w:rPr>
                <w:rFonts w:cs="Arial"/>
                <w:sz w:val="20"/>
              </w:rPr>
              <w:t>etersiz (</w:t>
            </w:r>
            <w:r w:rsidRPr="00EE2C63">
              <w:rPr>
                <w:rFonts w:cs="Arial"/>
                <w:i/>
                <w:sz w:val="20"/>
              </w:rPr>
              <w:t xml:space="preserve">Design </w:t>
            </w:r>
            <w:proofErr w:type="spellStart"/>
            <w:r w:rsidRPr="00EE2C63">
              <w:rPr>
                <w:rFonts w:cs="Arial"/>
                <w:i/>
                <w:sz w:val="20"/>
              </w:rPr>
              <w:t>process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was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inadequate</w:t>
            </w:r>
            <w:proofErr w:type="spellEnd"/>
            <w:r w:rsidRPr="00EE2C63">
              <w:rPr>
                <w:rFonts w:cs="Arial"/>
                <w:sz w:val="20"/>
              </w:rPr>
              <w:t>)</w:t>
            </w:r>
          </w:p>
        </w:tc>
      </w:tr>
      <w:tr w:rsidR="004701DC" w:rsidRPr="000A7863" w14:paraId="1EBE8A8A" w14:textId="77777777" w:rsidTr="009E00C9">
        <w:trPr>
          <w:trHeight w:hRule="exact" w:val="639"/>
        </w:trPr>
        <w:tc>
          <w:tcPr>
            <w:tcW w:w="2717" w:type="dxa"/>
            <w:vMerge w:val="restart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45B0BAB7" w14:textId="77777777" w:rsidR="004701DC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ind w:left="93"/>
              <w:jc w:val="left"/>
              <w:rPr>
                <w:rFonts w:cs="Arial"/>
                <w:sz w:val="20"/>
              </w:rPr>
            </w:pPr>
            <w:r w:rsidRPr="00851170">
              <w:rPr>
                <w:rFonts w:cs="Arial"/>
                <w:sz w:val="20"/>
              </w:rPr>
              <w:t xml:space="preserve">C6 – Çevre koşulları </w:t>
            </w:r>
            <w:r w:rsidRPr="00D265AA">
              <w:rPr>
                <w:rFonts w:cs="Arial"/>
                <w:sz w:val="20"/>
              </w:rPr>
              <w:t xml:space="preserve">(Sıcaklık, Elektrik, </w:t>
            </w:r>
            <w:r>
              <w:rPr>
                <w:rFonts w:cs="Arial"/>
                <w:sz w:val="20"/>
              </w:rPr>
              <w:t>Harici</w:t>
            </w:r>
            <w:r w:rsidRPr="00D265AA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E</w:t>
            </w:r>
            <w:r w:rsidRPr="00D265AA">
              <w:rPr>
                <w:rFonts w:cs="Arial"/>
                <w:sz w:val="20"/>
              </w:rPr>
              <w:t>tkiler)</w:t>
            </w:r>
          </w:p>
          <w:p w14:paraId="27F7E0A3" w14:textId="77777777" w:rsidR="004701DC" w:rsidRPr="0085117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ind w:left="93"/>
              <w:jc w:val="left"/>
              <w:rPr>
                <w:rFonts w:cs="Arial"/>
                <w:i/>
                <w:sz w:val="20"/>
              </w:rPr>
            </w:pPr>
            <w:proofErr w:type="gramStart"/>
            <w:r>
              <w:rPr>
                <w:rFonts w:cs="Arial"/>
                <w:sz w:val="20"/>
              </w:rPr>
              <w:t>(</w:t>
            </w:r>
            <w:proofErr w:type="gramEnd"/>
            <w:r w:rsidRPr="00851170">
              <w:rPr>
                <w:rFonts w:cs="Arial"/>
                <w:i/>
                <w:sz w:val="20"/>
              </w:rPr>
              <w:t>Environment</w:t>
            </w:r>
          </w:p>
          <w:p w14:paraId="6B71A51A" w14:textId="77777777" w:rsidR="004701DC" w:rsidRPr="0085117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ind w:left="93"/>
              <w:jc w:val="left"/>
              <w:rPr>
                <w:rFonts w:cs="Arial"/>
                <w:i/>
                <w:sz w:val="20"/>
              </w:rPr>
            </w:pPr>
            <w:proofErr w:type="gramStart"/>
            <w:r w:rsidRPr="00851170">
              <w:rPr>
                <w:rFonts w:cs="Arial"/>
                <w:i/>
                <w:sz w:val="20"/>
              </w:rPr>
              <w:t>(</w:t>
            </w:r>
            <w:proofErr w:type="spellStart"/>
            <w:proofErr w:type="gramEnd"/>
            <w:r w:rsidRPr="00851170">
              <w:rPr>
                <w:rFonts w:cs="Arial"/>
                <w:i/>
                <w:sz w:val="20"/>
              </w:rPr>
              <w:t>Temperature</w:t>
            </w:r>
            <w:proofErr w:type="spellEnd"/>
            <w:r w:rsidRPr="00851170">
              <w:rPr>
                <w:rFonts w:cs="Arial"/>
                <w:i/>
                <w:sz w:val="20"/>
              </w:rPr>
              <w:t xml:space="preserve">, </w:t>
            </w:r>
            <w:proofErr w:type="spellStart"/>
            <w:r w:rsidRPr="00851170">
              <w:rPr>
                <w:rFonts w:cs="Arial"/>
                <w:i/>
                <w:sz w:val="20"/>
              </w:rPr>
              <w:t>Electricity</w:t>
            </w:r>
            <w:proofErr w:type="spellEnd"/>
            <w:r w:rsidRPr="00851170">
              <w:rPr>
                <w:rFonts w:cs="Arial"/>
                <w:i/>
                <w:sz w:val="20"/>
              </w:rPr>
              <w:t>,</w:t>
            </w:r>
          </w:p>
          <w:p w14:paraId="01D7D920" w14:textId="77777777" w:rsidR="004701DC" w:rsidRPr="0085117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ind w:left="93"/>
              <w:jc w:val="left"/>
              <w:rPr>
                <w:rFonts w:cs="Arial"/>
                <w:sz w:val="20"/>
              </w:rPr>
            </w:pPr>
            <w:proofErr w:type="spellStart"/>
            <w:r w:rsidRPr="00851170">
              <w:rPr>
                <w:rFonts w:cs="Arial"/>
                <w:i/>
                <w:sz w:val="20"/>
              </w:rPr>
              <w:t>External</w:t>
            </w:r>
            <w:proofErr w:type="spellEnd"/>
            <w:r w:rsidRPr="00851170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851170">
              <w:rPr>
                <w:rFonts w:cs="Arial"/>
                <w:i/>
                <w:sz w:val="20"/>
              </w:rPr>
              <w:t>Influence</w:t>
            </w:r>
            <w:proofErr w:type="spellEnd"/>
            <w:proofErr w:type="gramStart"/>
            <w:r w:rsidRPr="00851170">
              <w:rPr>
                <w:rFonts w:cs="Arial"/>
                <w:i/>
                <w:sz w:val="20"/>
              </w:rPr>
              <w:t>)</w:t>
            </w:r>
            <w:proofErr w:type="gramEnd"/>
            <w:r>
              <w:rPr>
                <w:rFonts w:cs="Arial"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4BB5" w14:textId="77777777" w:rsidR="004701DC" w:rsidRPr="0085117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 w:line="240" w:lineRule="auto"/>
              <w:jc w:val="left"/>
              <w:rPr>
                <w:rFonts w:cs="Arial"/>
                <w:sz w:val="20"/>
              </w:rPr>
            </w:pPr>
            <w:r w:rsidRPr="00851170">
              <w:rPr>
                <w:rFonts w:cs="Arial"/>
                <w:sz w:val="20"/>
              </w:rPr>
              <w:t>C61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3CB2499B" w14:textId="77777777" w:rsidR="004701DC" w:rsidRPr="0085117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 w:line="240" w:lineRule="auto"/>
              <w:ind w:left="103"/>
              <w:jc w:val="left"/>
              <w:rPr>
                <w:rFonts w:cs="Arial"/>
                <w:sz w:val="20"/>
              </w:rPr>
            </w:pPr>
            <w:r w:rsidRPr="00851170">
              <w:rPr>
                <w:rFonts w:cs="Arial"/>
                <w:sz w:val="20"/>
              </w:rPr>
              <w:t xml:space="preserve">Doğal </w:t>
            </w:r>
            <w:r>
              <w:rPr>
                <w:rFonts w:cs="Arial"/>
                <w:sz w:val="20"/>
              </w:rPr>
              <w:t>a</w:t>
            </w:r>
            <w:r w:rsidRPr="00851170">
              <w:rPr>
                <w:rFonts w:cs="Arial"/>
                <w:sz w:val="20"/>
              </w:rPr>
              <w:t xml:space="preserve">fet (örnek; </w:t>
            </w:r>
            <w:r>
              <w:rPr>
                <w:rFonts w:cs="Arial"/>
                <w:sz w:val="20"/>
              </w:rPr>
              <w:t>d</w:t>
            </w:r>
            <w:r w:rsidRPr="00851170">
              <w:rPr>
                <w:rFonts w:cs="Arial"/>
                <w:sz w:val="20"/>
              </w:rPr>
              <w:t xml:space="preserve">eprem, </w:t>
            </w:r>
            <w:r>
              <w:rPr>
                <w:rFonts w:cs="Arial"/>
                <w:sz w:val="20"/>
              </w:rPr>
              <w:t>s</w:t>
            </w:r>
            <w:r w:rsidRPr="00851170">
              <w:rPr>
                <w:rFonts w:cs="Arial"/>
                <w:sz w:val="20"/>
              </w:rPr>
              <w:t>el,) (</w:t>
            </w:r>
            <w:r w:rsidRPr="00EE2C63">
              <w:rPr>
                <w:rFonts w:cs="Arial"/>
                <w:i/>
                <w:sz w:val="20"/>
              </w:rPr>
              <w:t xml:space="preserve">Natural </w:t>
            </w:r>
            <w:proofErr w:type="spellStart"/>
            <w:r w:rsidRPr="00EE2C63">
              <w:rPr>
                <w:rFonts w:cs="Arial"/>
                <w:i/>
                <w:sz w:val="20"/>
              </w:rPr>
              <w:t>disaster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(</w:t>
            </w:r>
            <w:proofErr w:type="spellStart"/>
            <w:r w:rsidRPr="00EE2C63">
              <w:rPr>
                <w:rFonts w:cs="Arial"/>
                <w:i/>
                <w:sz w:val="20"/>
              </w:rPr>
              <w:t>e.g</w:t>
            </w:r>
            <w:proofErr w:type="spellEnd"/>
            <w:proofErr w:type="gramStart"/>
            <w:r w:rsidRPr="00EE2C63">
              <w:rPr>
                <w:rFonts w:cs="Arial"/>
                <w:i/>
                <w:sz w:val="20"/>
              </w:rPr>
              <w:t>.,</w:t>
            </w:r>
            <w:proofErr w:type="gram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earthquake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, </w:t>
            </w:r>
            <w:proofErr w:type="spellStart"/>
            <w:r w:rsidRPr="00EE2C63">
              <w:rPr>
                <w:rFonts w:cs="Arial"/>
                <w:i/>
                <w:sz w:val="20"/>
              </w:rPr>
              <w:t>flood</w:t>
            </w:r>
            <w:proofErr w:type="spellEnd"/>
            <w:r w:rsidRPr="00EE2C63">
              <w:rPr>
                <w:rFonts w:cs="Arial"/>
                <w:sz w:val="20"/>
              </w:rPr>
              <w:t>))</w:t>
            </w:r>
          </w:p>
        </w:tc>
      </w:tr>
      <w:tr w:rsidR="004701DC" w:rsidRPr="000A7863" w14:paraId="24C993C5" w14:textId="77777777" w:rsidTr="009E00C9">
        <w:trPr>
          <w:trHeight w:hRule="exact" w:val="571"/>
        </w:trPr>
        <w:tc>
          <w:tcPr>
            <w:tcW w:w="2717" w:type="dxa"/>
            <w:vMerge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0ED591B3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64" w:lineRule="auto"/>
              <w:ind w:left="93" w:right="89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3108" w14:textId="77777777" w:rsidR="004701DC" w:rsidRPr="0085117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 w:line="240" w:lineRule="auto"/>
              <w:jc w:val="left"/>
              <w:rPr>
                <w:rFonts w:cs="Arial"/>
                <w:sz w:val="20"/>
              </w:rPr>
            </w:pPr>
            <w:r w:rsidRPr="00851170">
              <w:rPr>
                <w:rFonts w:cs="Arial"/>
                <w:sz w:val="20"/>
              </w:rPr>
              <w:t>C62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56BCD1CD" w14:textId="77777777" w:rsidR="004701DC" w:rsidRPr="0085117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 w:line="240" w:lineRule="auto"/>
              <w:ind w:left="103"/>
              <w:jc w:val="left"/>
              <w:rPr>
                <w:rFonts w:cs="Arial"/>
                <w:sz w:val="20"/>
              </w:rPr>
            </w:pPr>
            <w:r w:rsidRPr="00851170">
              <w:rPr>
                <w:rFonts w:cs="Arial"/>
                <w:sz w:val="20"/>
              </w:rPr>
              <w:t>Bilgi teknolojileri sistemi hatası (</w:t>
            </w:r>
            <w:r w:rsidRPr="00EE2C63">
              <w:rPr>
                <w:rFonts w:cs="Arial"/>
                <w:i/>
                <w:sz w:val="20"/>
              </w:rPr>
              <w:t xml:space="preserve">Information </w:t>
            </w:r>
            <w:proofErr w:type="spellStart"/>
            <w:r w:rsidRPr="00EE2C63">
              <w:rPr>
                <w:rFonts w:cs="Arial"/>
                <w:i/>
                <w:sz w:val="20"/>
              </w:rPr>
              <w:t>technology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system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failure</w:t>
            </w:r>
            <w:proofErr w:type="spellEnd"/>
            <w:r w:rsidRPr="00EE2C63">
              <w:rPr>
                <w:rFonts w:cs="Arial"/>
                <w:sz w:val="20"/>
              </w:rPr>
              <w:t>)</w:t>
            </w:r>
          </w:p>
        </w:tc>
      </w:tr>
      <w:tr w:rsidR="004701DC" w:rsidRPr="000A7863" w14:paraId="5E941ABF" w14:textId="77777777" w:rsidTr="009E00C9">
        <w:trPr>
          <w:trHeight w:hRule="exact" w:val="360"/>
        </w:trPr>
        <w:tc>
          <w:tcPr>
            <w:tcW w:w="2717" w:type="dxa"/>
            <w:vMerge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6436AE6D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64" w:lineRule="auto"/>
              <w:ind w:left="93" w:right="89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7ED7" w14:textId="77777777" w:rsidR="004701DC" w:rsidRPr="0085117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 w:line="240" w:lineRule="auto"/>
              <w:jc w:val="left"/>
              <w:rPr>
                <w:rFonts w:cs="Arial"/>
                <w:sz w:val="20"/>
              </w:rPr>
            </w:pPr>
            <w:r w:rsidRPr="00851170">
              <w:rPr>
                <w:rFonts w:cs="Arial"/>
                <w:sz w:val="20"/>
              </w:rPr>
              <w:t>C63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2CE4BF85" w14:textId="77777777" w:rsidR="004701DC" w:rsidRPr="0085117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 w:line="240" w:lineRule="auto"/>
              <w:ind w:left="103"/>
              <w:jc w:val="left"/>
              <w:rPr>
                <w:rFonts w:cs="Arial"/>
                <w:sz w:val="20"/>
              </w:rPr>
            </w:pPr>
            <w:r w:rsidRPr="00851170">
              <w:rPr>
                <w:rFonts w:cs="Arial"/>
                <w:sz w:val="20"/>
              </w:rPr>
              <w:t xml:space="preserve">Yangın veya </w:t>
            </w:r>
            <w:r>
              <w:rPr>
                <w:rFonts w:cs="Arial"/>
                <w:sz w:val="20"/>
              </w:rPr>
              <w:t>g</w:t>
            </w:r>
            <w:r w:rsidRPr="00851170">
              <w:rPr>
                <w:rFonts w:cs="Arial"/>
                <w:sz w:val="20"/>
              </w:rPr>
              <w:t xml:space="preserve">üç </w:t>
            </w:r>
            <w:r>
              <w:rPr>
                <w:rFonts w:cs="Arial"/>
                <w:sz w:val="20"/>
              </w:rPr>
              <w:t>k</w:t>
            </w:r>
            <w:r w:rsidRPr="00851170">
              <w:rPr>
                <w:rFonts w:cs="Arial"/>
                <w:sz w:val="20"/>
              </w:rPr>
              <w:t>esintisi (</w:t>
            </w:r>
            <w:r w:rsidRPr="00EE2C63">
              <w:rPr>
                <w:rFonts w:cs="Arial"/>
                <w:i/>
                <w:sz w:val="20"/>
              </w:rPr>
              <w:t xml:space="preserve">Fire </w:t>
            </w:r>
            <w:proofErr w:type="spellStart"/>
            <w:r w:rsidRPr="00EE2C63">
              <w:rPr>
                <w:rFonts w:cs="Arial"/>
                <w:i/>
                <w:sz w:val="20"/>
              </w:rPr>
              <w:t>or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power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outage</w:t>
            </w:r>
            <w:proofErr w:type="spellEnd"/>
            <w:r w:rsidRPr="00EE2C63">
              <w:rPr>
                <w:rFonts w:cs="Arial"/>
                <w:sz w:val="20"/>
              </w:rPr>
              <w:t>)</w:t>
            </w:r>
          </w:p>
        </w:tc>
      </w:tr>
      <w:tr w:rsidR="004701DC" w:rsidRPr="000A7863" w14:paraId="0216244A" w14:textId="77777777" w:rsidTr="009E00C9">
        <w:trPr>
          <w:trHeight w:hRule="exact" w:val="627"/>
        </w:trPr>
        <w:tc>
          <w:tcPr>
            <w:tcW w:w="2717" w:type="dxa"/>
            <w:vMerge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72D2EB86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64" w:lineRule="auto"/>
              <w:ind w:left="93" w:right="89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613A" w14:textId="77777777" w:rsidR="004701DC" w:rsidRPr="0085117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 w:line="240" w:lineRule="auto"/>
              <w:jc w:val="left"/>
              <w:rPr>
                <w:rFonts w:cs="Arial"/>
                <w:sz w:val="20"/>
              </w:rPr>
            </w:pPr>
            <w:r w:rsidRPr="00851170">
              <w:rPr>
                <w:rFonts w:cs="Arial"/>
                <w:sz w:val="20"/>
              </w:rPr>
              <w:t>C64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1078B721" w14:textId="77777777" w:rsidR="004701DC" w:rsidRPr="0085117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 w:line="240" w:lineRule="auto"/>
              <w:ind w:left="103"/>
              <w:jc w:val="left"/>
              <w:rPr>
                <w:rFonts w:cs="Arial"/>
                <w:sz w:val="20"/>
              </w:rPr>
            </w:pPr>
            <w:r w:rsidRPr="00851170">
              <w:rPr>
                <w:rFonts w:cs="Arial"/>
                <w:sz w:val="20"/>
              </w:rPr>
              <w:t>Önlenemez olay (örnek; hırsızlık, sabotaj,) (</w:t>
            </w:r>
            <w:proofErr w:type="spellStart"/>
            <w:r w:rsidRPr="00EE2C63">
              <w:rPr>
                <w:rFonts w:cs="Arial"/>
                <w:i/>
                <w:sz w:val="20"/>
              </w:rPr>
              <w:t>Unpredictable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event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(</w:t>
            </w:r>
            <w:proofErr w:type="spellStart"/>
            <w:r w:rsidRPr="00EE2C63">
              <w:rPr>
                <w:rFonts w:cs="Arial"/>
                <w:i/>
                <w:sz w:val="20"/>
              </w:rPr>
              <w:t>e.g</w:t>
            </w:r>
            <w:proofErr w:type="spellEnd"/>
            <w:proofErr w:type="gramStart"/>
            <w:r w:rsidRPr="00EE2C63">
              <w:rPr>
                <w:rFonts w:cs="Arial"/>
                <w:i/>
                <w:sz w:val="20"/>
              </w:rPr>
              <w:t>.,</w:t>
            </w:r>
            <w:proofErr w:type="gram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theft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, </w:t>
            </w:r>
            <w:proofErr w:type="spellStart"/>
            <w:r w:rsidRPr="00EE2C63">
              <w:rPr>
                <w:rFonts w:cs="Arial"/>
                <w:i/>
                <w:sz w:val="20"/>
              </w:rPr>
              <w:t>sabotage</w:t>
            </w:r>
            <w:proofErr w:type="spellEnd"/>
            <w:r w:rsidRPr="00EE2C63">
              <w:rPr>
                <w:rFonts w:cs="Arial"/>
                <w:sz w:val="20"/>
              </w:rPr>
              <w:t>))</w:t>
            </w:r>
          </w:p>
        </w:tc>
      </w:tr>
      <w:tr w:rsidR="004701DC" w:rsidRPr="000A7863" w14:paraId="035210F8" w14:textId="77777777" w:rsidTr="009E00C9">
        <w:trPr>
          <w:trHeight w:hRule="exact" w:val="854"/>
        </w:trPr>
        <w:tc>
          <w:tcPr>
            <w:tcW w:w="2717" w:type="dxa"/>
            <w:vMerge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267AE04F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64" w:lineRule="auto"/>
              <w:ind w:left="93" w:right="89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FDBC" w14:textId="77777777" w:rsidR="004701DC" w:rsidRPr="0085117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 w:line="240" w:lineRule="auto"/>
              <w:jc w:val="left"/>
              <w:rPr>
                <w:rFonts w:cs="Arial"/>
                <w:sz w:val="20"/>
              </w:rPr>
            </w:pPr>
            <w:r w:rsidRPr="00851170">
              <w:rPr>
                <w:rFonts w:cs="Arial"/>
                <w:sz w:val="20"/>
              </w:rPr>
              <w:t>C65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2841E745" w14:textId="77777777" w:rsidR="004701DC" w:rsidRPr="0085117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 w:line="240" w:lineRule="auto"/>
              <w:ind w:left="103"/>
              <w:jc w:val="left"/>
              <w:rPr>
                <w:rFonts w:cs="Arial"/>
                <w:sz w:val="20"/>
              </w:rPr>
            </w:pPr>
            <w:r w:rsidRPr="00D265AA">
              <w:rPr>
                <w:rFonts w:cs="Arial"/>
                <w:sz w:val="20"/>
              </w:rPr>
              <w:t xml:space="preserve">Çevresel </w:t>
            </w:r>
            <w:r>
              <w:rPr>
                <w:rFonts w:cs="Arial"/>
                <w:sz w:val="20"/>
              </w:rPr>
              <w:t>k</w:t>
            </w:r>
            <w:r w:rsidRPr="00D265AA">
              <w:rPr>
                <w:rFonts w:cs="Arial"/>
                <w:sz w:val="20"/>
              </w:rPr>
              <w:t>oşullar uygunsuz (Örnek; iklim) (</w:t>
            </w:r>
            <w:proofErr w:type="spellStart"/>
            <w:r w:rsidRPr="00EE2C63">
              <w:rPr>
                <w:rFonts w:cs="Arial"/>
                <w:i/>
                <w:sz w:val="20"/>
              </w:rPr>
              <w:t>Environmental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conditions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were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inadequate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(</w:t>
            </w:r>
            <w:proofErr w:type="spellStart"/>
            <w:r w:rsidRPr="00EE2C63">
              <w:rPr>
                <w:rFonts w:cs="Arial"/>
                <w:i/>
                <w:sz w:val="20"/>
              </w:rPr>
              <w:t>e.g</w:t>
            </w:r>
            <w:proofErr w:type="spellEnd"/>
            <w:proofErr w:type="gramStart"/>
            <w:r w:rsidRPr="00EE2C63">
              <w:rPr>
                <w:rFonts w:cs="Arial"/>
                <w:i/>
                <w:sz w:val="20"/>
              </w:rPr>
              <w:t>.,</w:t>
            </w:r>
            <w:proofErr w:type="gram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climate</w:t>
            </w:r>
            <w:proofErr w:type="spellEnd"/>
            <w:r w:rsidRPr="00EE2C63">
              <w:rPr>
                <w:rFonts w:cs="Arial"/>
                <w:i/>
                <w:sz w:val="20"/>
              </w:rPr>
              <w:t>)</w:t>
            </w:r>
            <w:r w:rsidRPr="00EE2C63">
              <w:rPr>
                <w:rFonts w:cs="Arial"/>
                <w:sz w:val="20"/>
              </w:rPr>
              <w:t>)</w:t>
            </w:r>
          </w:p>
        </w:tc>
      </w:tr>
      <w:tr w:rsidR="004701DC" w:rsidRPr="000A7863" w14:paraId="4C4F1387" w14:textId="77777777" w:rsidTr="009E00C9">
        <w:trPr>
          <w:trHeight w:hRule="exact" w:val="568"/>
        </w:trPr>
        <w:tc>
          <w:tcPr>
            <w:tcW w:w="2717" w:type="dxa"/>
            <w:vMerge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7E61B7D5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64" w:lineRule="auto"/>
              <w:ind w:left="93" w:right="89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5A00" w14:textId="77777777" w:rsidR="004701DC" w:rsidRPr="0085117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 w:line="240" w:lineRule="auto"/>
              <w:jc w:val="left"/>
              <w:rPr>
                <w:rFonts w:cs="Arial"/>
                <w:sz w:val="20"/>
              </w:rPr>
            </w:pPr>
            <w:r w:rsidRPr="00851170">
              <w:rPr>
                <w:rFonts w:cs="Arial"/>
                <w:sz w:val="20"/>
              </w:rPr>
              <w:t>C66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0B476089" w14:textId="77777777" w:rsidR="004701DC" w:rsidRPr="0085117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 w:line="240" w:lineRule="auto"/>
              <w:ind w:left="103"/>
              <w:jc w:val="left"/>
              <w:rPr>
                <w:rFonts w:cs="Arial"/>
                <w:sz w:val="20"/>
              </w:rPr>
            </w:pPr>
            <w:r w:rsidRPr="00851170">
              <w:rPr>
                <w:rFonts w:cs="Arial"/>
                <w:sz w:val="20"/>
              </w:rPr>
              <w:t>Aydınlatma koşulları uygunsuz (</w:t>
            </w:r>
            <w:proofErr w:type="spellStart"/>
            <w:r w:rsidRPr="00EE2C63">
              <w:rPr>
                <w:rFonts w:cs="Arial"/>
                <w:i/>
                <w:sz w:val="20"/>
              </w:rPr>
              <w:t>Lighting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conditions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were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inadequate</w:t>
            </w:r>
            <w:proofErr w:type="spellEnd"/>
            <w:r w:rsidRPr="00EE2C63">
              <w:rPr>
                <w:rFonts w:cs="Arial"/>
                <w:sz w:val="20"/>
              </w:rPr>
              <w:t>)</w:t>
            </w:r>
          </w:p>
        </w:tc>
      </w:tr>
      <w:tr w:rsidR="004701DC" w:rsidRPr="000A7863" w14:paraId="05893F21" w14:textId="77777777" w:rsidTr="009E00C9">
        <w:trPr>
          <w:trHeight w:hRule="exact" w:val="900"/>
        </w:trPr>
        <w:tc>
          <w:tcPr>
            <w:tcW w:w="2717" w:type="dxa"/>
            <w:vMerge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10ACFEE2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64" w:lineRule="auto"/>
              <w:ind w:left="93" w:right="89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D999" w14:textId="77777777" w:rsidR="004701DC" w:rsidRPr="0085117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 w:line="240" w:lineRule="auto"/>
              <w:jc w:val="left"/>
              <w:rPr>
                <w:rFonts w:cs="Arial"/>
                <w:sz w:val="20"/>
              </w:rPr>
            </w:pPr>
            <w:r w:rsidRPr="00851170">
              <w:rPr>
                <w:rFonts w:cs="Arial"/>
                <w:sz w:val="20"/>
              </w:rPr>
              <w:t>C67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363AB6F2" w14:textId="77777777" w:rsidR="004701DC" w:rsidRPr="00EE2C63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 w:line="240" w:lineRule="auto"/>
              <w:ind w:left="103"/>
              <w:jc w:val="left"/>
              <w:rPr>
                <w:rFonts w:cs="Arial"/>
                <w:i/>
                <w:sz w:val="20"/>
              </w:rPr>
            </w:pPr>
            <w:r w:rsidRPr="00851170">
              <w:rPr>
                <w:rFonts w:cs="Arial"/>
                <w:sz w:val="20"/>
              </w:rPr>
              <w:t>Ergonomik koşullar zayıf (Örnek; uygunsuz ekipman          kurulumu)) (</w:t>
            </w:r>
            <w:proofErr w:type="spellStart"/>
            <w:r w:rsidRPr="00EE2C63">
              <w:rPr>
                <w:rFonts w:cs="Arial"/>
                <w:i/>
                <w:sz w:val="20"/>
              </w:rPr>
              <w:t>Ergonomic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conditions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were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poor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(</w:t>
            </w:r>
            <w:proofErr w:type="spellStart"/>
            <w:r w:rsidRPr="00EE2C63">
              <w:rPr>
                <w:rFonts w:cs="Arial"/>
                <w:i/>
                <w:sz w:val="20"/>
              </w:rPr>
              <w:t>e.g</w:t>
            </w:r>
            <w:proofErr w:type="spellEnd"/>
            <w:proofErr w:type="gramStart"/>
            <w:r w:rsidRPr="00EE2C63">
              <w:rPr>
                <w:rFonts w:cs="Arial"/>
                <w:i/>
                <w:sz w:val="20"/>
              </w:rPr>
              <w:t>.,</w:t>
            </w:r>
            <w:proofErr w:type="gram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unsuitable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equipment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set-</w:t>
            </w:r>
            <w:proofErr w:type="spellStart"/>
            <w:r w:rsidRPr="00EE2C63">
              <w:rPr>
                <w:rFonts w:cs="Arial"/>
                <w:i/>
                <w:sz w:val="20"/>
              </w:rPr>
              <w:t>up</w:t>
            </w:r>
            <w:proofErr w:type="spellEnd"/>
            <w:r w:rsidRPr="00EE2C63">
              <w:rPr>
                <w:rFonts w:cs="Arial"/>
                <w:i/>
                <w:sz w:val="20"/>
              </w:rPr>
              <w:t>)</w:t>
            </w:r>
            <w:r w:rsidRPr="00EE2C63">
              <w:rPr>
                <w:rFonts w:cs="Arial"/>
                <w:sz w:val="20"/>
              </w:rPr>
              <w:t>)</w:t>
            </w:r>
          </w:p>
        </w:tc>
      </w:tr>
      <w:tr w:rsidR="004701DC" w:rsidRPr="000A7863" w14:paraId="20476548" w14:textId="77777777" w:rsidTr="009E00C9">
        <w:trPr>
          <w:trHeight w:hRule="exact" w:val="569"/>
        </w:trPr>
        <w:tc>
          <w:tcPr>
            <w:tcW w:w="2717" w:type="dxa"/>
            <w:vMerge w:val="restart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</w:tcPr>
          <w:p w14:paraId="7D4786F6" w14:textId="77777777" w:rsidR="004701DC" w:rsidRPr="0085117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ind w:left="93"/>
              <w:jc w:val="left"/>
              <w:rPr>
                <w:rFonts w:cs="Arial"/>
                <w:sz w:val="20"/>
              </w:rPr>
            </w:pPr>
            <w:r w:rsidRPr="00851170">
              <w:rPr>
                <w:rFonts w:cs="Arial"/>
                <w:sz w:val="20"/>
              </w:rPr>
              <w:t xml:space="preserve">C7 – Ölçme </w:t>
            </w:r>
          </w:p>
          <w:p w14:paraId="3C11917D" w14:textId="77777777" w:rsidR="004701DC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ind w:left="93"/>
              <w:jc w:val="left"/>
              <w:rPr>
                <w:rFonts w:cs="Arial"/>
                <w:sz w:val="20"/>
              </w:rPr>
            </w:pPr>
            <w:r w:rsidRPr="00851170">
              <w:rPr>
                <w:rFonts w:cs="Arial"/>
                <w:sz w:val="20"/>
              </w:rPr>
              <w:t xml:space="preserve">(Ekipman ve </w:t>
            </w:r>
            <w:r>
              <w:rPr>
                <w:rFonts w:cs="Arial"/>
                <w:sz w:val="20"/>
              </w:rPr>
              <w:t>P</w:t>
            </w:r>
            <w:r w:rsidRPr="00851170">
              <w:rPr>
                <w:rFonts w:cs="Arial"/>
                <w:sz w:val="20"/>
              </w:rPr>
              <w:t xml:space="preserve">arametrelerin </w:t>
            </w:r>
            <w:r>
              <w:rPr>
                <w:rFonts w:cs="Arial"/>
                <w:sz w:val="20"/>
              </w:rPr>
              <w:t>K</w:t>
            </w:r>
            <w:r w:rsidRPr="00851170">
              <w:rPr>
                <w:rFonts w:cs="Arial"/>
                <w:sz w:val="20"/>
              </w:rPr>
              <w:t>ontrolü)</w:t>
            </w:r>
          </w:p>
          <w:p w14:paraId="090747A6" w14:textId="77777777" w:rsidR="004701DC" w:rsidRPr="0085117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ind w:left="93"/>
              <w:jc w:val="left"/>
              <w:rPr>
                <w:rFonts w:cs="Arial"/>
                <w:i/>
                <w:sz w:val="20"/>
              </w:rPr>
            </w:pPr>
            <w:proofErr w:type="gramStart"/>
            <w:r>
              <w:rPr>
                <w:rFonts w:cs="Arial"/>
                <w:sz w:val="20"/>
              </w:rPr>
              <w:t>(</w:t>
            </w:r>
            <w:proofErr w:type="spellStart"/>
            <w:proofErr w:type="gramEnd"/>
            <w:r w:rsidRPr="00851170">
              <w:rPr>
                <w:rFonts w:cs="Arial"/>
                <w:i/>
                <w:sz w:val="20"/>
              </w:rPr>
              <w:t>Measurement</w:t>
            </w:r>
            <w:proofErr w:type="spellEnd"/>
          </w:p>
          <w:p w14:paraId="7754599B" w14:textId="77777777" w:rsidR="004701DC" w:rsidRPr="00D265AA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ind w:left="93"/>
              <w:jc w:val="left"/>
              <w:rPr>
                <w:rFonts w:cs="Arial"/>
                <w:i/>
                <w:sz w:val="20"/>
              </w:rPr>
            </w:pPr>
            <w:proofErr w:type="gramStart"/>
            <w:r w:rsidRPr="00D265AA">
              <w:rPr>
                <w:rFonts w:cs="Arial"/>
                <w:i/>
                <w:sz w:val="20"/>
              </w:rPr>
              <w:t>(</w:t>
            </w:r>
            <w:proofErr w:type="spellStart"/>
            <w:proofErr w:type="gramEnd"/>
            <w:r w:rsidRPr="00D265AA">
              <w:rPr>
                <w:rFonts w:cs="Arial"/>
                <w:i/>
                <w:sz w:val="20"/>
              </w:rPr>
              <w:t>Equipment</w:t>
            </w:r>
            <w:proofErr w:type="spellEnd"/>
            <w:r w:rsidRPr="00D265AA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D265AA">
              <w:rPr>
                <w:rFonts w:cs="Arial"/>
                <w:i/>
                <w:sz w:val="20"/>
              </w:rPr>
              <w:t>and</w:t>
            </w:r>
            <w:proofErr w:type="spellEnd"/>
            <w:r w:rsidRPr="00D265AA">
              <w:rPr>
                <w:rFonts w:cs="Arial"/>
                <w:i/>
                <w:sz w:val="20"/>
              </w:rPr>
              <w:t xml:space="preserve"> Control</w:t>
            </w:r>
          </w:p>
          <w:p w14:paraId="79FE9940" w14:textId="77777777" w:rsidR="004701DC" w:rsidRPr="0085117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61" w:line="240" w:lineRule="auto"/>
              <w:ind w:left="93"/>
              <w:jc w:val="left"/>
              <w:rPr>
                <w:rFonts w:cs="Arial"/>
                <w:sz w:val="20"/>
              </w:rPr>
            </w:pPr>
            <w:proofErr w:type="gramStart"/>
            <w:r w:rsidRPr="00D265AA">
              <w:rPr>
                <w:rFonts w:cs="Arial"/>
                <w:i/>
                <w:sz w:val="20"/>
              </w:rPr>
              <w:t>of</w:t>
            </w:r>
            <w:proofErr w:type="gramEnd"/>
            <w:r w:rsidRPr="00D265AA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D265AA">
              <w:rPr>
                <w:rFonts w:cs="Arial"/>
                <w:i/>
                <w:sz w:val="20"/>
              </w:rPr>
              <w:t>Parameters</w:t>
            </w:r>
            <w:proofErr w:type="spellEnd"/>
            <w:r w:rsidRPr="00D265AA">
              <w:rPr>
                <w:rFonts w:cs="Arial"/>
                <w:i/>
                <w:sz w:val="20"/>
              </w:rPr>
              <w:t>)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1586" w14:textId="77777777" w:rsidR="004701DC" w:rsidRPr="0085117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 w:line="240" w:lineRule="auto"/>
              <w:jc w:val="left"/>
              <w:rPr>
                <w:rFonts w:cs="Arial"/>
                <w:sz w:val="20"/>
              </w:rPr>
            </w:pPr>
            <w:r w:rsidRPr="00851170">
              <w:rPr>
                <w:rFonts w:cs="Arial"/>
                <w:sz w:val="20"/>
              </w:rPr>
              <w:t>C71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30289776" w14:textId="77777777" w:rsidR="004701DC" w:rsidRPr="0085117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 w:line="240" w:lineRule="auto"/>
              <w:ind w:left="103"/>
              <w:jc w:val="left"/>
              <w:rPr>
                <w:rFonts w:cs="Arial"/>
                <w:sz w:val="20"/>
              </w:rPr>
            </w:pPr>
            <w:r w:rsidRPr="00851170">
              <w:rPr>
                <w:rFonts w:cs="Arial"/>
                <w:sz w:val="20"/>
              </w:rPr>
              <w:t>Muayene aleti uygunsuz (örnek; doğruluğu yetersiz alet) (</w:t>
            </w:r>
            <w:proofErr w:type="spellStart"/>
            <w:r w:rsidRPr="00EE2C63">
              <w:rPr>
                <w:rFonts w:cs="Arial"/>
                <w:i/>
                <w:sz w:val="20"/>
              </w:rPr>
              <w:t>Inspection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tool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inadequate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(</w:t>
            </w:r>
            <w:proofErr w:type="spellStart"/>
            <w:r w:rsidRPr="00EE2C63">
              <w:rPr>
                <w:rFonts w:cs="Arial"/>
                <w:i/>
                <w:sz w:val="20"/>
              </w:rPr>
              <w:t>e.g</w:t>
            </w:r>
            <w:proofErr w:type="spellEnd"/>
            <w:proofErr w:type="gramStart"/>
            <w:r w:rsidRPr="00EE2C63">
              <w:rPr>
                <w:rFonts w:cs="Arial"/>
                <w:i/>
                <w:sz w:val="20"/>
              </w:rPr>
              <w:t>.,</w:t>
            </w:r>
            <w:proofErr w:type="gram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insufficient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accuracy</w:t>
            </w:r>
            <w:proofErr w:type="spellEnd"/>
            <w:r w:rsidRPr="00EE2C63">
              <w:rPr>
                <w:rFonts w:cs="Arial"/>
                <w:i/>
                <w:sz w:val="20"/>
              </w:rPr>
              <w:t>)</w:t>
            </w:r>
            <w:r w:rsidRPr="00EE2C63">
              <w:rPr>
                <w:rFonts w:cs="Arial"/>
                <w:sz w:val="20"/>
              </w:rPr>
              <w:t>)</w:t>
            </w:r>
          </w:p>
        </w:tc>
      </w:tr>
      <w:tr w:rsidR="004701DC" w:rsidRPr="000A7863" w14:paraId="0811F2F6" w14:textId="77777777" w:rsidTr="009E00C9">
        <w:trPr>
          <w:trHeight w:hRule="exact" w:val="580"/>
        </w:trPr>
        <w:tc>
          <w:tcPr>
            <w:tcW w:w="2717" w:type="dxa"/>
            <w:vMerge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</w:tcPr>
          <w:p w14:paraId="6E0545B5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 w:line="240" w:lineRule="auto"/>
              <w:ind w:left="103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26B1" w14:textId="77777777" w:rsidR="004701DC" w:rsidRPr="0085117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 w:line="240" w:lineRule="auto"/>
              <w:jc w:val="left"/>
              <w:rPr>
                <w:rFonts w:cs="Arial"/>
                <w:sz w:val="20"/>
              </w:rPr>
            </w:pPr>
            <w:r w:rsidRPr="00D265AA">
              <w:rPr>
                <w:rFonts w:cs="Arial"/>
                <w:sz w:val="20"/>
              </w:rPr>
              <w:t>C72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2CE92A8B" w14:textId="77777777" w:rsidR="004701DC" w:rsidRPr="00D265AA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 w:line="240" w:lineRule="auto"/>
              <w:ind w:left="103"/>
              <w:jc w:val="left"/>
              <w:rPr>
                <w:rFonts w:cs="Arial"/>
                <w:sz w:val="20"/>
              </w:rPr>
            </w:pPr>
            <w:r w:rsidRPr="00D265AA">
              <w:rPr>
                <w:rFonts w:cs="Arial"/>
                <w:sz w:val="20"/>
              </w:rPr>
              <w:t>Kalibrasyonu olmayan alet kullanıldı (</w:t>
            </w:r>
            <w:proofErr w:type="spellStart"/>
            <w:r w:rsidRPr="00EE2C63">
              <w:rPr>
                <w:rFonts w:cs="Arial"/>
                <w:i/>
                <w:sz w:val="20"/>
              </w:rPr>
              <w:t>Uncalibrated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inspection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tool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used</w:t>
            </w:r>
            <w:proofErr w:type="spellEnd"/>
            <w:r w:rsidRPr="00EE2C63">
              <w:rPr>
                <w:rFonts w:cs="Arial"/>
                <w:sz w:val="20"/>
              </w:rPr>
              <w:t>)</w:t>
            </w:r>
          </w:p>
        </w:tc>
      </w:tr>
      <w:tr w:rsidR="004701DC" w:rsidRPr="000A7863" w14:paraId="1C6990E7" w14:textId="77777777" w:rsidTr="009E00C9">
        <w:trPr>
          <w:trHeight w:hRule="exact" w:val="360"/>
        </w:trPr>
        <w:tc>
          <w:tcPr>
            <w:tcW w:w="2717" w:type="dxa"/>
            <w:vMerge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</w:tcPr>
          <w:p w14:paraId="33A28064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 w:line="240" w:lineRule="auto"/>
              <w:ind w:left="103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3891" w14:textId="77777777" w:rsidR="004701DC" w:rsidRPr="00D265AA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 w:line="240" w:lineRule="auto"/>
              <w:jc w:val="left"/>
              <w:rPr>
                <w:rFonts w:cs="Arial"/>
                <w:sz w:val="20"/>
              </w:rPr>
            </w:pPr>
            <w:r w:rsidRPr="00D265AA">
              <w:rPr>
                <w:rFonts w:cs="Arial"/>
                <w:sz w:val="20"/>
              </w:rPr>
              <w:t>C73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149B1461" w14:textId="77777777" w:rsidR="004701DC" w:rsidRPr="00D265AA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 w:line="240" w:lineRule="auto"/>
              <w:ind w:left="103"/>
              <w:jc w:val="left"/>
              <w:rPr>
                <w:rFonts w:cs="Arial"/>
                <w:sz w:val="20"/>
              </w:rPr>
            </w:pPr>
            <w:r w:rsidRPr="00D265AA">
              <w:rPr>
                <w:rFonts w:cs="Arial"/>
                <w:sz w:val="20"/>
              </w:rPr>
              <w:t xml:space="preserve">Kalibrasyon </w:t>
            </w:r>
            <w:r>
              <w:rPr>
                <w:rFonts w:cs="Arial"/>
                <w:sz w:val="20"/>
              </w:rPr>
              <w:t>h</w:t>
            </w:r>
            <w:r w:rsidRPr="00AE21E1">
              <w:rPr>
                <w:rFonts w:cs="Arial"/>
                <w:sz w:val="20"/>
              </w:rPr>
              <w:t>atası (</w:t>
            </w:r>
            <w:proofErr w:type="spellStart"/>
            <w:r w:rsidRPr="00EE2C63">
              <w:rPr>
                <w:rFonts w:cs="Arial"/>
                <w:i/>
                <w:sz w:val="20"/>
              </w:rPr>
              <w:t>Calibration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error</w:t>
            </w:r>
            <w:proofErr w:type="spellEnd"/>
            <w:r w:rsidRPr="00D265AA">
              <w:rPr>
                <w:rFonts w:cs="Arial"/>
                <w:sz w:val="20"/>
              </w:rPr>
              <w:t>)</w:t>
            </w:r>
          </w:p>
        </w:tc>
      </w:tr>
      <w:tr w:rsidR="004701DC" w:rsidRPr="000A7863" w14:paraId="2F38F637" w14:textId="77777777" w:rsidTr="009E00C9">
        <w:trPr>
          <w:trHeight w:hRule="exact" w:val="636"/>
        </w:trPr>
        <w:tc>
          <w:tcPr>
            <w:tcW w:w="2717" w:type="dxa"/>
            <w:vMerge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</w:tcPr>
          <w:p w14:paraId="18E8A238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 w:line="240" w:lineRule="auto"/>
              <w:ind w:left="103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0FF1" w14:textId="77777777" w:rsidR="004701DC" w:rsidRPr="0085117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 w:line="240" w:lineRule="auto"/>
              <w:jc w:val="left"/>
              <w:rPr>
                <w:rFonts w:cs="Arial"/>
                <w:sz w:val="20"/>
              </w:rPr>
            </w:pPr>
            <w:r w:rsidRPr="00851170">
              <w:rPr>
                <w:rFonts w:cs="Arial"/>
                <w:sz w:val="20"/>
              </w:rPr>
              <w:t>C74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440462F9" w14:textId="77777777" w:rsidR="004701DC" w:rsidRPr="00D265AA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 w:line="240" w:lineRule="auto"/>
              <w:ind w:left="103"/>
              <w:jc w:val="left"/>
              <w:rPr>
                <w:rFonts w:cs="Arial"/>
                <w:sz w:val="20"/>
              </w:rPr>
            </w:pPr>
            <w:r w:rsidRPr="00D265AA">
              <w:rPr>
                <w:rFonts w:cs="Arial"/>
                <w:sz w:val="20"/>
              </w:rPr>
              <w:t>Cihaz, ekran görüntüleri ve kontroller yetersiz (</w:t>
            </w:r>
            <w:r w:rsidRPr="00EE2C63">
              <w:rPr>
                <w:rFonts w:cs="Arial"/>
                <w:i/>
                <w:sz w:val="20"/>
              </w:rPr>
              <w:t xml:space="preserve">Instruments, </w:t>
            </w:r>
            <w:proofErr w:type="spellStart"/>
            <w:r w:rsidRPr="00EE2C63">
              <w:rPr>
                <w:rFonts w:cs="Arial"/>
                <w:i/>
                <w:sz w:val="20"/>
              </w:rPr>
              <w:t>displays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, </w:t>
            </w:r>
            <w:proofErr w:type="spellStart"/>
            <w:r w:rsidRPr="00EE2C63">
              <w:rPr>
                <w:rFonts w:cs="Arial"/>
                <w:i/>
                <w:sz w:val="20"/>
              </w:rPr>
              <w:t>or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controls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were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inadequate</w:t>
            </w:r>
            <w:proofErr w:type="spellEnd"/>
            <w:r w:rsidRPr="00EE2C63">
              <w:rPr>
                <w:rFonts w:cs="Arial"/>
                <w:sz w:val="20"/>
              </w:rPr>
              <w:t>)</w:t>
            </w:r>
          </w:p>
          <w:p w14:paraId="7755BCCD" w14:textId="77777777" w:rsidR="004701DC" w:rsidRPr="0085117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 w:line="240" w:lineRule="auto"/>
              <w:ind w:left="103"/>
              <w:jc w:val="left"/>
              <w:rPr>
                <w:rFonts w:cs="Arial"/>
                <w:sz w:val="20"/>
              </w:rPr>
            </w:pPr>
            <w:proofErr w:type="spellStart"/>
            <w:r w:rsidRPr="00D265AA">
              <w:rPr>
                <w:rFonts w:cs="Arial"/>
                <w:sz w:val="20"/>
              </w:rPr>
              <w:t>were</w:t>
            </w:r>
            <w:proofErr w:type="spellEnd"/>
            <w:r w:rsidRPr="00D265AA">
              <w:rPr>
                <w:rFonts w:cs="Arial"/>
                <w:spacing w:val="-5"/>
                <w:sz w:val="20"/>
              </w:rPr>
              <w:t xml:space="preserve"> </w:t>
            </w:r>
            <w:proofErr w:type="spellStart"/>
            <w:r w:rsidRPr="00D265AA">
              <w:rPr>
                <w:rFonts w:cs="Arial"/>
                <w:sz w:val="20"/>
              </w:rPr>
              <w:t>inadequate</w:t>
            </w:r>
            <w:proofErr w:type="spellEnd"/>
          </w:p>
        </w:tc>
      </w:tr>
      <w:tr w:rsidR="004701DC" w:rsidRPr="000A7863" w14:paraId="4A38FD20" w14:textId="77777777" w:rsidTr="009E00C9">
        <w:trPr>
          <w:trHeight w:hRule="exact" w:val="650"/>
        </w:trPr>
        <w:tc>
          <w:tcPr>
            <w:tcW w:w="2717" w:type="dxa"/>
            <w:vMerge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</w:tcPr>
          <w:p w14:paraId="374A6BA1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 w:line="240" w:lineRule="auto"/>
              <w:ind w:left="103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DC8D" w14:textId="77777777" w:rsidR="004701DC" w:rsidRPr="00D265AA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 w:line="240" w:lineRule="auto"/>
              <w:jc w:val="left"/>
              <w:rPr>
                <w:rFonts w:cs="Arial"/>
                <w:sz w:val="20"/>
              </w:rPr>
            </w:pPr>
            <w:r w:rsidRPr="00851170">
              <w:rPr>
                <w:rFonts w:cs="Arial"/>
                <w:sz w:val="20"/>
              </w:rPr>
              <w:t>C75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248CD7A1" w14:textId="77777777" w:rsidR="004701DC" w:rsidRPr="00D265AA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 w:line="240" w:lineRule="auto"/>
              <w:ind w:left="103"/>
              <w:jc w:val="left"/>
              <w:rPr>
                <w:rFonts w:cs="Arial"/>
                <w:sz w:val="20"/>
              </w:rPr>
            </w:pPr>
            <w:r w:rsidRPr="00D265AA">
              <w:rPr>
                <w:rFonts w:cs="Arial"/>
                <w:sz w:val="20"/>
              </w:rPr>
              <w:t xml:space="preserve">Sonuçları kaydederken </w:t>
            </w:r>
            <w:r>
              <w:rPr>
                <w:rFonts w:cs="Arial"/>
                <w:sz w:val="20"/>
              </w:rPr>
              <w:t>a</w:t>
            </w:r>
            <w:r w:rsidRPr="00D265AA">
              <w:rPr>
                <w:rFonts w:cs="Arial"/>
                <w:sz w:val="20"/>
              </w:rPr>
              <w:t>ktarma/</w:t>
            </w:r>
            <w:r>
              <w:rPr>
                <w:rFonts w:cs="Arial"/>
                <w:sz w:val="20"/>
              </w:rPr>
              <w:t>k</w:t>
            </w:r>
            <w:r w:rsidRPr="00D265AA">
              <w:rPr>
                <w:rFonts w:cs="Arial"/>
                <w:sz w:val="20"/>
              </w:rPr>
              <w:t>opyalama hatası (</w:t>
            </w:r>
            <w:proofErr w:type="spellStart"/>
            <w:r w:rsidRPr="00EE2C63">
              <w:rPr>
                <w:rFonts w:cs="Arial"/>
                <w:i/>
                <w:sz w:val="20"/>
              </w:rPr>
              <w:t>Transcription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error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while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recording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result</w:t>
            </w:r>
            <w:proofErr w:type="spellEnd"/>
            <w:r w:rsidRPr="00EE2C63">
              <w:rPr>
                <w:rFonts w:cs="Arial"/>
                <w:sz w:val="20"/>
              </w:rPr>
              <w:t>)</w:t>
            </w:r>
          </w:p>
        </w:tc>
      </w:tr>
      <w:tr w:rsidR="004701DC" w:rsidRPr="000A7863" w14:paraId="0813C818" w14:textId="77777777" w:rsidTr="009E00C9">
        <w:trPr>
          <w:trHeight w:hRule="exact" w:val="839"/>
        </w:trPr>
        <w:tc>
          <w:tcPr>
            <w:tcW w:w="2717" w:type="dxa"/>
            <w:vMerge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</w:tcPr>
          <w:p w14:paraId="075392F7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 w:line="240" w:lineRule="auto"/>
              <w:ind w:left="103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B525" w14:textId="77777777" w:rsidR="004701DC" w:rsidRPr="00D265AA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 w:line="240" w:lineRule="auto"/>
              <w:jc w:val="left"/>
              <w:rPr>
                <w:rFonts w:cs="Arial"/>
                <w:sz w:val="20"/>
              </w:rPr>
            </w:pPr>
            <w:r w:rsidRPr="00D265AA">
              <w:rPr>
                <w:rFonts w:cs="Arial"/>
                <w:sz w:val="20"/>
              </w:rPr>
              <w:t>C76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3CE714BF" w14:textId="77777777" w:rsidR="004701DC" w:rsidRPr="00D265AA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 w:line="240" w:lineRule="auto"/>
              <w:ind w:left="103"/>
              <w:jc w:val="left"/>
              <w:rPr>
                <w:rFonts w:cs="Arial"/>
                <w:sz w:val="20"/>
              </w:rPr>
            </w:pPr>
            <w:r w:rsidRPr="00D265AA">
              <w:rPr>
                <w:rFonts w:cs="Arial"/>
                <w:sz w:val="20"/>
              </w:rPr>
              <w:t>Doğrulama metodu (örnek; muayene, örnekleme,)</w:t>
            </w:r>
            <w:r w:rsidRPr="00D265AA">
              <w:rPr>
                <w:rFonts w:cs="Arial"/>
                <w:spacing w:val="-15"/>
                <w:sz w:val="20"/>
              </w:rPr>
              <w:t xml:space="preserve"> </w:t>
            </w:r>
            <w:r w:rsidRPr="00522834">
              <w:rPr>
                <w:rFonts w:cs="Arial"/>
                <w:sz w:val="20"/>
              </w:rPr>
              <w:t>yetersiz</w:t>
            </w:r>
            <w:r>
              <w:rPr>
                <w:rFonts w:cs="Arial"/>
                <w:sz w:val="20"/>
              </w:rPr>
              <w:t xml:space="preserve"> </w:t>
            </w:r>
            <w:r w:rsidRPr="00D265AA">
              <w:rPr>
                <w:rFonts w:cs="Arial"/>
                <w:spacing w:val="-15"/>
                <w:sz w:val="20"/>
              </w:rPr>
              <w:t xml:space="preserve"> (</w:t>
            </w:r>
            <w:proofErr w:type="spellStart"/>
            <w:r w:rsidRPr="00EE2C63">
              <w:rPr>
                <w:rFonts w:cs="Arial"/>
                <w:i/>
                <w:sz w:val="20"/>
              </w:rPr>
              <w:t>Verification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method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(</w:t>
            </w:r>
            <w:proofErr w:type="spellStart"/>
            <w:r w:rsidRPr="00EE2C63">
              <w:rPr>
                <w:rFonts w:cs="Arial"/>
                <w:i/>
                <w:sz w:val="20"/>
              </w:rPr>
              <w:t>i.e</w:t>
            </w:r>
            <w:proofErr w:type="spellEnd"/>
            <w:proofErr w:type="gramStart"/>
            <w:r w:rsidRPr="00EE2C63">
              <w:rPr>
                <w:rFonts w:cs="Arial"/>
                <w:i/>
                <w:sz w:val="20"/>
              </w:rPr>
              <w:t>.,</w:t>
            </w:r>
            <w:proofErr w:type="gram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inspection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, </w:t>
            </w:r>
            <w:proofErr w:type="spellStart"/>
            <w:r w:rsidRPr="00EE2C63">
              <w:rPr>
                <w:rFonts w:cs="Arial"/>
                <w:i/>
                <w:sz w:val="20"/>
              </w:rPr>
              <w:t>sampling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) </w:t>
            </w:r>
            <w:proofErr w:type="spellStart"/>
            <w:r w:rsidRPr="00EE2C63">
              <w:rPr>
                <w:rFonts w:cs="Arial"/>
                <w:i/>
                <w:sz w:val="20"/>
              </w:rPr>
              <w:t>was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inadequate</w:t>
            </w:r>
            <w:proofErr w:type="spellEnd"/>
            <w:r w:rsidRPr="00EE2C63">
              <w:rPr>
                <w:rFonts w:cs="Arial"/>
                <w:sz w:val="20"/>
              </w:rPr>
              <w:t>))</w:t>
            </w:r>
          </w:p>
        </w:tc>
      </w:tr>
      <w:tr w:rsidR="004701DC" w:rsidRPr="000A7863" w14:paraId="0C7D7512" w14:textId="77777777" w:rsidTr="009E00C9">
        <w:trPr>
          <w:trHeight w:hRule="exact" w:val="690"/>
        </w:trPr>
        <w:tc>
          <w:tcPr>
            <w:tcW w:w="2717" w:type="dxa"/>
            <w:vMerge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</w:tcPr>
          <w:p w14:paraId="79EFF8FD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 w:line="240" w:lineRule="auto"/>
              <w:ind w:left="103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062FEB90" w14:textId="77777777" w:rsidR="004701DC" w:rsidRPr="00D265AA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 w:line="240" w:lineRule="auto"/>
              <w:jc w:val="left"/>
              <w:rPr>
                <w:rFonts w:cs="Arial"/>
                <w:sz w:val="20"/>
              </w:rPr>
            </w:pPr>
            <w:r w:rsidRPr="00D265AA">
              <w:rPr>
                <w:rFonts w:cs="Arial"/>
                <w:sz w:val="20"/>
              </w:rPr>
              <w:t>C77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</w:tcPr>
          <w:p w14:paraId="776CAB48" w14:textId="77777777" w:rsidR="004701DC" w:rsidRPr="00D265AA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 w:line="240" w:lineRule="auto"/>
              <w:ind w:left="103"/>
              <w:jc w:val="left"/>
              <w:rPr>
                <w:rFonts w:cs="Arial"/>
                <w:sz w:val="20"/>
              </w:rPr>
            </w:pPr>
            <w:r w:rsidRPr="00D265AA">
              <w:rPr>
                <w:rFonts w:cs="Arial"/>
                <w:sz w:val="20"/>
              </w:rPr>
              <w:t xml:space="preserve">Muayene </w:t>
            </w:r>
            <w:proofErr w:type="gramStart"/>
            <w:r w:rsidRPr="00D265AA">
              <w:rPr>
                <w:rFonts w:cs="Arial"/>
                <w:sz w:val="20"/>
              </w:rPr>
              <w:t>kriterleri</w:t>
            </w:r>
            <w:proofErr w:type="gramEnd"/>
            <w:r w:rsidRPr="00D265AA">
              <w:rPr>
                <w:rFonts w:cs="Arial"/>
                <w:sz w:val="20"/>
              </w:rPr>
              <w:t xml:space="preserve"> açık, net ya da uygun değildi </w:t>
            </w:r>
          </w:p>
          <w:p w14:paraId="1EF3DD4C" w14:textId="77777777" w:rsidR="004701DC" w:rsidRPr="00D265AA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 w:line="240" w:lineRule="auto"/>
              <w:ind w:left="103"/>
              <w:jc w:val="left"/>
              <w:rPr>
                <w:rFonts w:cs="Arial"/>
                <w:sz w:val="20"/>
              </w:rPr>
            </w:pPr>
            <w:r w:rsidRPr="00D265AA">
              <w:rPr>
                <w:rFonts w:cs="Arial"/>
                <w:sz w:val="20"/>
              </w:rPr>
              <w:t>(</w:t>
            </w:r>
            <w:proofErr w:type="spellStart"/>
            <w:r w:rsidRPr="00EE2C63">
              <w:rPr>
                <w:rFonts w:cs="Arial"/>
                <w:i/>
                <w:sz w:val="20"/>
              </w:rPr>
              <w:t>Inspection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criteria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was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inappropriate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or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unclear</w:t>
            </w:r>
            <w:proofErr w:type="spellEnd"/>
            <w:r w:rsidRPr="00EE2C63">
              <w:rPr>
                <w:rFonts w:cs="Arial"/>
                <w:sz w:val="20"/>
              </w:rPr>
              <w:t>)</w:t>
            </w:r>
          </w:p>
        </w:tc>
      </w:tr>
    </w:tbl>
    <w:p w14:paraId="444E49D9" w14:textId="77777777" w:rsidR="00707E33" w:rsidRDefault="00707E33" w:rsidP="00015E59"/>
    <w:p w14:paraId="5D4B4ACC" w14:textId="497CAB22" w:rsidR="001261FC" w:rsidRPr="004701DC" w:rsidRDefault="001261FC" w:rsidP="004701DC">
      <w:pPr>
        <w:jc w:val="right"/>
        <w:rPr>
          <w:b/>
        </w:rPr>
      </w:pPr>
      <w:r>
        <w:br/>
      </w:r>
      <w:r w:rsidR="004701DC" w:rsidRPr="004701DC">
        <w:rPr>
          <w:b/>
        </w:rPr>
        <w:t>Ek-3</w:t>
      </w:r>
    </w:p>
    <w:p w14:paraId="191B8961" w14:textId="7719A32E" w:rsidR="004701DC" w:rsidRPr="00D15ACF" w:rsidRDefault="004701DC" w:rsidP="004701DC">
      <w:pPr>
        <w:kinsoku w:val="0"/>
        <w:overflowPunct w:val="0"/>
        <w:autoSpaceDE w:val="0"/>
        <w:autoSpaceDN w:val="0"/>
        <w:adjustRightInd w:val="0"/>
        <w:spacing w:line="207" w:lineRule="exact"/>
        <w:ind w:left="39"/>
        <w:jc w:val="center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b/>
          <w:bCs/>
          <w:sz w:val="20"/>
        </w:rPr>
        <w:t>Tablo 3.SAPMANIN TEKRARLANMAMASI İÇİN ALINACAK ÖNLEM KODU</w:t>
      </w:r>
    </w:p>
    <w:tbl>
      <w:tblPr>
        <w:tblStyle w:val="TableGrid"/>
        <w:tblW w:w="10031" w:type="dxa"/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5245"/>
      </w:tblGrid>
      <w:tr w:rsidR="004701DC" w:rsidRPr="00D15ACF" w14:paraId="598DF906" w14:textId="77777777" w:rsidTr="009E00C9">
        <w:trPr>
          <w:trHeight w:hRule="exact" w:val="675"/>
        </w:trPr>
        <w:tc>
          <w:tcPr>
            <w:tcW w:w="2943" w:type="dxa"/>
          </w:tcPr>
          <w:p w14:paraId="50721E1C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165"/>
              <w:jc w:val="left"/>
              <w:rPr>
                <w:rFonts w:cs="Arial"/>
                <w:sz w:val="24"/>
                <w:szCs w:val="24"/>
              </w:rPr>
            </w:pPr>
            <w:r w:rsidRPr="00C06FC7">
              <w:rPr>
                <w:rFonts w:cs="Arial"/>
                <w:b/>
                <w:bCs/>
                <w:sz w:val="20"/>
              </w:rPr>
              <w:t>Ana Konu</w:t>
            </w:r>
          </w:p>
        </w:tc>
        <w:tc>
          <w:tcPr>
            <w:tcW w:w="1843" w:type="dxa"/>
          </w:tcPr>
          <w:p w14:paraId="44FA0A23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 w:line="230" w:lineRule="exact"/>
              <w:ind w:right="235"/>
              <w:jc w:val="left"/>
              <w:rPr>
                <w:rFonts w:cs="Arial"/>
                <w:sz w:val="24"/>
                <w:szCs w:val="24"/>
              </w:rPr>
            </w:pPr>
            <w:r w:rsidRPr="00C06FC7">
              <w:rPr>
                <w:rFonts w:cs="Arial"/>
                <w:b/>
                <w:bCs/>
                <w:sz w:val="20"/>
              </w:rPr>
              <w:t>Doğrulayıcı İşlem Kodu</w:t>
            </w:r>
          </w:p>
        </w:tc>
        <w:tc>
          <w:tcPr>
            <w:tcW w:w="5245" w:type="dxa"/>
          </w:tcPr>
          <w:p w14:paraId="4763C51E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165"/>
              <w:jc w:val="left"/>
              <w:rPr>
                <w:rFonts w:cs="Arial"/>
                <w:sz w:val="24"/>
                <w:szCs w:val="24"/>
              </w:rPr>
            </w:pPr>
            <w:r w:rsidRPr="00C06FC7">
              <w:rPr>
                <w:rFonts w:cs="Arial"/>
                <w:b/>
                <w:bCs/>
                <w:sz w:val="20"/>
              </w:rPr>
              <w:t>Tanımlama / Açıklamalar</w:t>
            </w:r>
          </w:p>
        </w:tc>
      </w:tr>
      <w:tr w:rsidR="004701DC" w:rsidRPr="00D15ACF" w14:paraId="58528B5C" w14:textId="77777777" w:rsidTr="009E00C9">
        <w:trPr>
          <w:trHeight w:hRule="exact" w:val="744"/>
        </w:trPr>
        <w:tc>
          <w:tcPr>
            <w:tcW w:w="2943" w:type="dxa"/>
            <w:vMerge w:val="restart"/>
          </w:tcPr>
          <w:p w14:paraId="36972EF3" w14:textId="77777777" w:rsidR="004701DC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91"/>
              <w:jc w:val="left"/>
              <w:rPr>
                <w:rFonts w:cs="Arial"/>
                <w:sz w:val="20"/>
                <w:szCs w:val="20"/>
              </w:rPr>
            </w:pPr>
            <w:r w:rsidRPr="00C06FC7">
              <w:rPr>
                <w:rFonts w:cs="Arial"/>
                <w:sz w:val="20"/>
              </w:rPr>
              <w:t>A1 –</w:t>
            </w:r>
            <w:r w:rsidRPr="00C06FC7">
              <w:rPr>
                <w:rFonts w:cs="Arial"/>
                <w:spacing w:val="-1"/>
                <w:sz w:val="20"/>
              </w:rPr>
              <w:t xml:space="preserve"> </w:t>
            </w:r>
            <w:r w:rsidRPr="00C06FC7">
              <w:rPr>
                <w:rFonts w:cs="Arial"/>
                <w:sz w:val="20"/>
              </w:rPr>
              <w:t>Makine</w:t>
            </w:r>
          </w:p>
          <w:p w14:paraId="60F0FCF6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91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Pr="00C06FC7">
              <w:rPr>
                <w:rFonts w:cs="Arial"/>
                <w:i/>
                <w:color w:val="auto"/>
                <w:sz w:val="20"/>
              </w:rPr>
              <w:t>Machine</w:t>
            </w:r>
            <w:r>
              <w:rPr>
                <w:rFonts w:cs="Arial"/>
                <w:color w:val="auto"/>
                <w:sz w:val="20"/>
              </w:rPr>
              <w:t>)</w:t>
            </w:r>
          </w:p>
          <w:p w14:paraId="18255DA9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91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86CC45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right="2"/>
              <w:jc w:val="left"/>
              <w:rPr>
                <w:rFonts w:cs="Arial"/>
                <w:sz w:val="24"/>
                <w:szCs w:val="24"/>
              </w:rPr>
            </w:pPr>
            <w:r w:rsidRPr="00C06FC7">
              <w:rPr>
                <w:rFonts w:cs="Arial"/>
                <w:sz w:val="20"/>
              </w:rPr>
              <w:t>A11</w:t>
            </w:r>
          </w:p>
        </w:tc>
        <w:tc>
          <w:tcPr>
            <w:tcW w:w="5245" w:type="dxa"/>
          </w:tcPr>
          <w:p w14:paraId="0A5775E5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103"/>
              <w:jc w:val="left"/>
              <w:rPr>
                <w:rFonts w:cs="Arial"/>
                <w:sz w:val="24"/>
                <w:szCs w:val="24"/>
              </w:rPr>
            </w:pPr>
            <w:r w:rsidRPr="00C06FC7">
              <w:rPr>
                <w:rFonts w:cs="Arial"/>
                <w:sz w:val="20"/>
              </w:rPr>
              <w:t xml:space="preserve">Makine ve </w:t>
            </w:r>
            <w:proofErr w:type="gramStart"/>
            <w:r>
              <w:rPr>
                <w:rFonts w:cs="Arial"/>
                <w:sz w:val="20"/>
              </w:rPr>
              <w:t>e</w:t>
            </w:r>
            <w:r w:rsidRPr="00C06FC7">
              <w:rPr>
                <w:rFonts w:cs="Arial"/>
                <w:sz w:val="20"/>
              </w:rPr>
              <w:t>kipman</w:t>
            </w:r>
            <w:proofErr w:type="gramEnd"/>
            <w:r w:rsidRPr="00C06FC7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düzeltildi</w:t>
            </w:r>
            <w:r w:rsidRPr="00C06FC7">
              <w:rPr>
                <w:rFonts w:cs="Arial"/>
                <w:sz w:val="20"/>
              </w:rPr>
              <w:t xml:space="preserve"> (</w:t>
            </w:r>
            <w:r w:rsidRPr="00EE2C63">
              <w:rPr>
                <w:rFonts w:cs="Arial"/>
                <w:i/>
                <w:sz w:val="20"/>
              </w:rPr>
              <w:t xml:space="preserve">Machine </w:t>
            </w:r>
            <w:proofErr w:type="spellStart"/>
            <w:r w:rsidRPr="00EE2C63">
              <w:rPr>
                <w:rFonts w:cs="Arial"/>
                <w:i/>
                <w:sz w:val="20"/>
              </w:rPr>
              <w:t>or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equipment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corrected</w:t>
            </w:r>
            <w:proofErr w:type="spellEnd"/>
            <w:r w:rsidRPr="00EE2C63">
              <w:rPr>
                <w:rFonts w:cs="Arial"/>
                <w:sz w:val="20"/>
              </w:rPr>
              <w:t>)</w:t>
            </w:r>
          </w:p>
        </w:tc>
      </w:tr>
      <w:tr w:rsidR="004701DC" w:rsidRPr="00D15ACF" w14:paraId="7A1E0C37" w14:textId="77777777" w:rsidTr="009E00C9">
        <w:trPr>
          <w:trHeight w:hRule="exact" w:val="360"/>
        </w:trPr>
        <w:tc>
          <w:tcPr>
            <w:tcW w:w="2943" w:type="dxa"/>
            <w:vMerge/>
          </w:tcPr>
          <w:p w14:paraId="71B938F6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103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CB2ED3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right="2"/>
              <w:jc w:val="left"/>
              <w:rPr>
                <w:rFonts w:cs="Arial"/>
                <w:sz w:val="24"/>
                <w:szCs w:val="24"/>
              </w:rPr>
            </w:pPr>
            <w:r w:rsidRPr="00032890">
              <w:rPr>
                <w:rFonts w:cs="Arial"/>
                <w:sz w:val="20"/>
              </w:rPr>
              <w:t>A12</w:t>
            </w:r>
          </w:p>
        </w:tc>
        <w:tc>
          <w:tcPr>
            <w:tcW w:w="5245" w:type="dxa"/>
          </w:tcPr>
          <w:p w14:paraId="32D03F6D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103"/>
              <w:jc w:val="left"/>
              <w:rPr>
                <w:rFonts w:cs="Arial"/>
                <w:sz w:val="24"/>
                <w:szCs w:val="24"/>
              </w:rPr>
            </w:pPr>
            <w:r w:rsidRPr="00032890">
              <w:rPr>
                <w:rFonts w:cs="Arial"/>
                <w:sz w:val="20"/>
              </w:rPr>
              <w:t xml:space="preserve">Takım </w:t>
            </w:r>
            <w:r>
              <w:rPr>
                <w:rFonts w:cs="Arial"/>
                <w:sz w:val="20"/>
              </w:rPr>
              <w:t>düzeltildi</w:t>
            </w:r>
            <w:r w:rsidRPr="00C06FC7">
              <w:rPr>
                <w:rFonts w:cs="Arial"/>
                <w:sz w:val="20"/>
              </w:rPr>
              <w:t xml:space="preserve"> (</w:t>
            </w:r>
            <w:proofErr w:type="spellStart"/>
            <w:r w:rsidRPr="00EE2C63">
              <w:rPr>
                <w:rFonts w:cs="Arial"/>
                <w:i/>
                <w:sz w:val="20"/>
              </w:rPr>
              <w:t>Fixture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corrected</w:t>
            </w:r>
            <w:proofErr w:type="spellEnd"/>
            <w:r w:rsidRPr="00EE2C63">
              <w:rPr>
                <w:rFonts w:cs="Arial"/>
                <w:sz w:val="20"/>
              </w:rPr>
              <w:t>)</w:t>
            </w:r>
          </w:p>
        </w:tc>
      </w:tr>
      <w:tr w:rsidR="004701DC" w:rsidRPr="00D15ACF" w14:paraId="3A6FE245" w14:textId="77777777" w:rsidTr="009E00C9">
        <w:trPr>
          <w:trHeight w:hRule="exact" w:val="360"/>
        </w:trPr>
        <w:tc>
          <w:tcPr>
            <w:tcW w:w="2943" w:type="dxa"/>
            <w:vMerge/>
          </w:tcPr>
          <w:p w14:paraId="6DC78F17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103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C961F7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right="2"/>
              <w:jc w:val="left"/>
              <w:rPr>
                <w:rFonts w:cs="Arial"/>
                <w:sz w:val="24"/>
                <w:szCs w:val="24"/>
              </w:rPr>
            </w:pPr>
            <w:r w:rsidRPr="00C06FC7">
              <w:rPr>
                <w:rFonts w:cs="Arial"/>
                <w:sz w:val="20"/>
              </w:rPr>
              <w:t>A13</w:t>
            </w:r>
          </w:p>
        </w:tc>
        <w:tc>
          <w:tcPr>
            <w:tcW w:w="5245" w:type="dxa"/>
          </w:tcPr>
          <w:p w14:paraId="17BFF6E8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103"/>
              <w:jc w:val="left"/>
              <w:rPr>
                <w:rFonts w:cs="Arial"/>
                <w:sz w:val="24"/>
                <w:szCs w:val="24"/>
              </w:rPr>
            </w:pPr>
            <w:r w:rsidRPr="00C06FC7">
              <w:rPr>
                <w:rFonts w:cs="Arial"/>
                <w:sz w:val="20"/>
              </w:rPr>
              <w:t xml:space="preserve">Alet </w:t>
            </w:r>
            <w:r>
              <w:rPr>
                <w:rFonts w:cs="Arial"/>
                <w:sz w:val="20"/>
              </w:rPr>
              <w:t>düzeltildi</w:t>
            </w:r>
            <w:r w:rsidRPr="00C06FC7">
              <w:rPr>
                <w:rFonts w:cs="Arial"/>
                <w:sz w:val="20"/>
              </w:rPr>
              <w:t xml:space="preserve"> (</w:t>
            </w:r>
            <w:proofErr w:type="spellStart"/>
            <w:r w:rsidRPr="00EE2C63">
              <w:rPr>
                <w:rFonts w:cs="Arial"/>
                <w:i/>
                <w:sz w:val="20"/>
              </w:rPr>
              <w:t>Tool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corrected</w:t>
            </w:r>
            <w:proofErr w:type="spellEnd"/>
            <w:r w:rsidRPr="00EE2C63">
              <w:rPr>
                <w:rFonts w:cs="Arial"/>
                <w:sz w:val="20"/>
              </w:rPr>
              <w:t>)</w:t>
            </w:r>
          </w:p>
        </w:tc>
      </w:tr>
      <w:tr w:rsidR="004701DC" w:rsidRPr="00D15ACF" w14:paraId="5E73D6DA" w14:textId="77777777" w:rsidTr="009E00C9">
        <w:trPr>
          <w:trHeight w:hRule="exact" w:val="360"/>
        </w:trPr>
        <w:tc>
          <w:tcPr>
            <w:tcW w:w="2943" w:type="dxa"/>
            <w:vMerge w:val="restart"/>
          </w:tcPr>
          <w:p w14:paraId="71484F8C" w14:textId="77777777" w:rsidR="004701DC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91"/>
              <w:jc w:val="left"/>
              <w:rPr>
                <w:rFonts w:cs="Arial"/>
                <w:sz w:val="20"/>
                <w:szCs w:val="20"/>
              </w:rPr>
            </w:pPr>
            <w:r w:rsidRPr="00C06FC7">
              <w:rPr>
                <w:rFonts w:cs="Arial"/>
                <w:sz w:val="20"/>
              </w:rPr>
              <w:t>A2 –</w:t>
            </w:r>
            <w:r w:rsidRPr="00C06FC7">
              <w:rPr>
                <w:rFonts w:cs="Arial"/>
                <w:spacing w:val="-2"/>
                <w:sz w:val="20"/>
              </w:rPr>
              <w:t xml:space="preserve"> </w:t>
            </w:r>
            <w:r w:rsidRPr="00C06FC7">
              <w:rPr>
                <w:rFonts w:cs="Arial"/>
                <w:sz w:val="20"/>
              </w:rPr>
              <w:t>Yönetim</w:t>
            </w:r>
          </w:p>
          <w:p w14:paraId="7E20AFEE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91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Pr="00C06FC7">
              <w:rPr>
                <w:rFonts w:cs="Arial"/>
                <w:i/>
                <w:color w:val="auto"/>
                <w:sz w:val="20"/>
              </w:rPr>
              <w:t>Management</w:t>
            </w:r>
            <w:r>
              <w:rPr>
                <w:rFonts w:cs="Arial"/>
                <w:color w:val="auto"/>
                <w:sz w:val="20"/>
              </w:rPr>
              <w:t>)</w:t>
            </w:r>
          </w:p>
        </w:tc>
        <w:tc>
          <w:tcPr>
            <w:tcW w:w="1843" w:type="dxa"/>
          </w:tcPr>
          <w:p w14:paraId="470A4A40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right="2"/>
              <w:jc w:val="left"/>
              <w:rPr>
                <w:rFonts w:cs="Arial"/>
                <w:sz w:val="24"/>
                <w:szCs w:val="24"/>
              </w:rPr>
            </w:pPr>
            <w:r w:rsidRPr="00C06FC7">
              <w:rPr>
                <w:rFonts w:cs="Arial"/>
                <w:sz w:val="20"/>
              </w:rPr>
              <w:t>A21</w:t>
            </w:r>
          </w:p>
        </w:tc>
        <w:tc>
          <w:tcPr>
            <w:tcW w:w="5245" w:type="dxa"/>
          </w:tcPr>
          <w:p w14:paraId="70CF5EC6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103"/>
              <w:jc w:val="left"/>
              <w:rPr>
                <w:rFonts w:cs="Arial"/>
                <w:sz w:val="24"/>
                <w:szCs w:val="24"/>
              </w:rPr>
            </w:pPr>
            <w:r w:rsidRPr="00C06FC7">
              <w:rPr>
                <w:rFonts w:cs="Arial"/>
                <w:sz w:val="20"/>
              </w:rPr>
              <w:t>Eğitim sağlandı (</w:t>
            </w:r>
            <w:r w:rsidRPr="00EE2C63">
              <w:rPr>
                <w:rFonts w:cs="Arial"/>
                <w:i/>
                <w:sz w:val="20"/>
              </w:rPr>
              <w:t xml:space="preserve">Training </w:t>
            </w:r>
            <w:proofErr w:type="spellStart"/>
            <w:r w:rsidRPr="00EE2C63">
              <w:rPr>
                <w:rFonts w:cs="Arial"/>
                <w:i/>
                <w:sz w:val="20"/>
              </w:rPr>
              <w:t>provided</w:t>
            </w:r>
            <w:proofErr w:type="spellEnd"/>
            <w:r w:rsidRPr="00EE2C63">
              <w:rPr>
                <w:rFonts w:cs="Arial"/>
                <w:sz w:val="20"/>
              </w:rPr>
              <w:t>)</w:t>
            </w:r>
          </w:p>
        </w:tc>
      </w:tr>
      <w:tr w:rsidR="004701DC" w:rsidRPr="00D15ACF" w14:paraId="03DC2B1D" w14:textId="77777777" w:rsidTr="009E00C9">
        <w:trPr>
          <w:trHeight w:hRule="exact" w:val="710"/>
        </w:trPr>
        <w:tc>
          <w:tcPr>
            <w:tcW w:w="2943" w:type="dxa"/>
            <w:vMerge/>
          </w:tcPr>
          <w:p w14:paraId="1D064C07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103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9F726D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right="2"/>
              <w:jc w:val="left"/>
              <w:rPr>
                <w:rFonts w:cs="Arial"/>
                <w:sz w:val="24"/>
                <w:szCs w:val="24"/>
              </w:rPr>
            </w:pPr>
            <w:r w:rsidRPr="00032890">
              <w:rPr>
                <w:rFonts w:cs="Arial"/>
                <w:sz w:val="20"/>
              </w:rPr>
              <w:t>A22</w:t>
            </w:r>
          </w:p>
        </w:tc>
        <w:tc>
          <w:tcPr>
            <w:tcW w:w="5245" w:type="dxa"/>
          </w:tcPr>
          <w:p w14:paraId="20F576D2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103"/>
              <w:jc w:val="left"/>
              <w:rPr>
                <w:rFonts w:cs="Arial"/>
                <w:sz w:val="24"/>
                <w:szCs w:val="24"/>
              </w:rPr>
            </w:pPr>
            <w:r w:rsidRPr="00032890">
              <w:rPr>
                <w:rFonts w:cs="Arial"/>
                <w:sz w:val="20"/>
              </w:rPr>
              <w:t xml:space="preserve">Sorumluluklar </w:t>
            </w:r>
            <w:r>
              <w:rPr>
                <w:rFonts w:cs="Arial"/>
                <w:sz w:val="20"/>
              </w:rPr>
              <w:t>tanımlandı</w:t>
            </w:r>
            <w:r w:rsidRPr="00C06FC7">
              <w:rPr>
                <w:rFonts w:cs="Arial"/>
                <w:sz w:val="20"/>
              </w:rPr>
              <w:t xml:space="preserve"> ve </w:t>
            </w:r>
            <w:r>
              <w:rPr>
                <w:rFonts w:cs="Arial"/>
                <w:sz w:val="20"/>
              </w:rPr>
              <w:t>tebliğ edildi</w:t>
            </w:r>
            <w:r w:rsidRPr="00C06FC7">
              <w:rPr>
                <w:rFonts w:cs="Arial"/>
                <w:sz w:val="20"/>
              </w:rPr>
              <w:t xml:space="preserve"> (</w:t>
            </w:r>
            <w:proofErr w:type="spellStart"/>
            <w:r w:rsidRPr="00EE2C63">
              <w:rPr>
                <w:rFonts w:cs="Arial"/>
                <w:i/>
                <w:sz w:val="20"/>
              </w:rPr>
              <w:t>Responsibilities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defined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and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communicated</w:t>
            </w:r>
            <w:proofErr w:type="spellEnd"/>
            <w:r w:rsidRPr="00EE2C63">
              <w:rPr>
                <w:rFonts w:cs="Arial"/>
                <w:sz w:val="20"/>
              </w:rPr>
              <w:t>)</w:t>
            </w:r>
          </w:p>
        </w:tc>
      </w:tr>
      <w:tr w:rsidR="004701DC" w:rsidRPr="00D15ACF" w14:paraId="4EFC82EA" w14:textId="77777777" w:rsidTr="009E00C9">
        <w:trPr>
          <w:trHeight w:hRule="exact" w:val="662"/>
        </w:trPr>
        <w:tc>
          <w:tcPr>
            <w:tcW w:w="2943" w:type="dxa"/>
            <w:vMerge/>
          </w:tcPr>
          <w:p w14:paraId="306E9C54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103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6FFD1D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right="2"/>
              <w:jc w:val="left"/>
              <w:rPr>
                <w:rFonts w:cs="Arial"/>
                <w:sz w:val="24"/>
                <w:szCs w:val="24"/>
              </w:rPr>
            </w:pPr>
            <w:r w:rsidRPr="00032890">
              <w:rPr>
                <w:rFonts w:cs="Arial"/>
                <w:sz w:val="20"/>
              </w:rPr>
              <w:t>A23</w:t>
            </w:r>
          </w:p>
        </w:tc>
        <w:tc>
          <w:tcPr>
            <w:tcW w:w="5245" w:type="dxa"/>
          </w:tcPr>
          <w:p w14:paraId="494DF6A9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103"/>
              <w:jc w:val="left"/>
              <w:rPr>
                <w:rFonts w:cs="Arial"/>
                <w:sz w:val="24"/>
                <w:szCs w:val="24"/>
              </w:rPr>
            </w:pPr>
            <w:r w:rsidRPr="00032890">
              <w:rPr>
                <w:rFonts w:cs="Arial"/>
                <w:sz w:val="20"/>
              </w:rPr>
              <w:t>Uygun kaynaklar sağlandı (</w:t>
            </w:r>
            <w:proofErr w:type="spellStart"/>
            <w:r w:rsidRPr="00EE2C63">
              <w:rPr>
                <w:rFonts w:cs="Arial"/>
                <w:i/>
                <w:sz w:val="20"/>
              </w:rPr>
              <w:t>Appropriate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resources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provided</w:t>
            </w:r>
            <w:proofErr w:type="spellEnd"/>
            <w:r w:rsidRPr="00EE2C63">
              <w:rPr>
                <w:rFonts w:cs="Arial"/>
                <w:sz w:val="20"/>
              </w:rPr>
              <w:t>)</w:t>
            </w:r>
          </w:p>
        </w:tc>
      </w:tr>
      <w:tr w:rsidR="004701DC" w:rsidRPr="00D15ACF" w14:paraId="7E49BCB8" w14:textId="77777777" w:rsidTr="009E00C9">
        <w:trPr>
          <w:trHeight w:hRule="exact" w:val="739"/>
        </w:trPr>
        <w:tc>
          <w:tcPr>
            <w:tcW w:w="2943" w:type="dxa"/>
            <w:vMerge/>
          </w:tcPr>
          <w:p w14:paraId="48373CD3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103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254120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right="2"/>
              <w:jc w:val="left"/>
              <w:rPr>
                <w:rFonts w:cs="Arial"/>
                <w:sz w:val="24"/>
                <w:szCs w:val="24"/>
              </w:rPr>
            </w:pPr>
            <w:r w:rsidRPr="00C06FC7">
              <w:rPr>
                <w:rFonts w:cs="Arial"/>
                <w:sz w:val="20"/>
              </w:rPr>
              <w:t>A24</w:t>
            </w:r>
          </w:p>
        </w:tc>
        <w:tc>
          <w:tcPr>
            <w:tcW w:w="5245" w:type="dxa"/>
          </w:tcPr>
          <w:p w14:paraId="52400D44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103"/>
              <w:jc w:val="left"/>
              <w:rPr>
                <w:rFonts w:cs="Arial"/>
                <w:sz w:val="24"/>
                <w:szCs w:val="24"/>
              </w:rPr>
            </w:pPr>
            <w:r w:rsidRPr="00C06FC7">
              <w:rPr>
                <w:rFonts w:cs="Arial"/>
                <w:sz w:val="20"/>
              </w:rPr>
              <w:t>İletişim iyileştirildi (</w:t>
            </w:r>
            <w:proofErr w:type="spellStart"/>
            <w:r w:rsidRPr="00EE2C63">
              <w:rPr>
                <w:rFonts w:cs="Arial"/>
                <w:i/>
                <w:sz w:val="20"/>
              </w:rPr>
              <w:t>Communication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improved</w:t>
            </w:r>
            <w:proofErr w:type="spellEnd"/>
            <w:r w:rsidRPr="00EE2C63">
              <w:rPr>
                <w:rFonts w:cs="Arial"/>
                <w:sz w:val="20"/>
              </w:rPr>
              <w:t>)</w:t>
            </w:r>
          </w:p>
        </w:tc>
      </w:tr>
      <w:tr w:rsidR="004701DC" w:rsidRPr="00D15ACF" w14:paraId="3A369B5D" w14:textId="77777777" w:rsidTr="009E00C9">
        <w:trPr>
          <w:trHeight w:hRule="exact" w:val="659"/>
        </w:trPr>
        <w:tc>
          <w:tcPr>
            <w:tcW w:w="2943" w:type="dxa"/>
            <w:vMerge/>
          </w:tcPr>
          <w:p w14:paraId="6DD9E8EF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103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CA1009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right="2"/>
              <w:jc w:val="left"/>
              <w:rPr>
                <w:rFonts w:cs="Arial"/>
                <w:sz w:val="24"/>
                <w:szCs w:val="24"/>
              </w:rPr>
            </w:pPr>
            <w:r w:rsidRPr="00032890">
              <w:rPr>
                <w:rFonts w:cs="Arial"/>
                <w:sz w:val="20"/>
              </w:rPr>
              <w:t>A25</w:t>
            </w:r>
          </w:p>
        </w:tc>
        <w:tc>
          <w:tcPr>
            <w:tcW w:w="5245" w:type="dxa"/>
          </w:tcPr>
          <w:p w14:paraId="71D602CE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103"/>
              <w:jc w:val="left"/>
              <w:rPr>
                <w:rFonts w:cs="Arial"/>
                <w:sz w:val="24"/>
                <w:szCs w:val="24"/>
              </w:rPr>
            </w:pPr>
            <w:r w:rsidRPr="00032890">
              <w:rPr>
                <w:rFonts w:cs="Arial"/>
                <w:sz w:val="20"/>
              </w:rPr>
              <w:t>Planlama ve kontrol iyileştirildi (Planni</w:t>
            </w:r>
            <w:r w:rsidRPr="00EE2C63">
              <w:rPr>
                <w:rFonts w:cs="Arial"/>
                <w:i/>
                <w:sz w:val="20"/>
              </w:rPr>
              <w:t xml:space="preserve">ng </w:t>
            </w:r>
            <w:proofErr w:type="spellStart"/>
            <w:r w:rsidRPr="00EE2C63">
              <w:rPr>
                <w:rFonts w:cs="Arial"/>
                <w:i/>
                <w:sz w:val="20"/>
              </w:rPr>
              <w:t>and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controls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improved</w:t>
            </w:r>
            <w:proofErr w:type="spellEnd"/>
            <w:r w:rsidRPr="00EE2C63">
              <w:rPr>
                <w:rFonts w:cs="Arial"/>
                <w:sz w:val="20"/>
              </w:rPr>
              <w:t>)</w:t>
            </w:r>
          </w:p>
        </w:tc>
      </w:tr>
      <w:tr w:rsidR="004701DC" w:rsidRPr="00D15ACF" w14:paraId="08CCFAB6" w14:textId="77777777" w:rsidTr="009E00C9">
        <w:trPr>
          <w:trHeight w:hRule="exact" w:val="653"/>
        </w:trPr>
        <w:tc>
          <w:tcPr>
            <w:tcW w:w="2943" w:type="dxa"/>
            <w:vMerge/>
          </w:tcPr>
          <w:p w14:paraId="5BF30272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103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B1AA15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right="2"/>
              <w:jc w:val="left"/>
              <w:rPr>
                <w:rFonts w:cs="Arial"/>
                <w:sz w:val="24"/>
                <w:szCs w:val="24"/>
              </w:rPr>
            </w:pPr>
            <w:r w:rsidRPr="00C06FC7">
              <w:rPr>
                <w:rFonts w:cs="Arial"/>
                <w:sz w:val="20"/>
              </w:rPr>
              <w:t>A26</w:t>
            </w:r>
          </w:p>
        </w:tc>
        <w:tc>
          <w:tcPr>
            <w:tcW w:w="5245" w:type="dxa"/>
          </w:tcPr>
          <w:p w14:paraId="7ED692DC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103"/>
              <w:jc w:val="left"/>
              <w:rPr>
                <w:rFonts w:cs="Arial"/>
                <w:sz w:val="24"/>
                <w:szCs w:val="24"/>
              </w:rPr>
            </w:pPr>
            <w:r w:rsidRPr="00C06FC7">
              <w:rPr>
                <w:rFonts w:cs="Arial"/>
                <w:sz w:val="20"/>
              </w:rPr>
              <w:t xml:space="preserve">Talimatlar ve </w:t>
            </w:r>
            <w:r>
              <w:rPr>
                <w:rFonts w:cs="Arial"/>
                <w:sz w:val="20"/>
              </w:rPr>
              <w:t>g</w:t>
            </w:r>
            <w:r w:rsidRPr="00C06FC7">
              <w:rPr>
                <w:rFonts w:cs="Arial"/>
                <w:sz w:val="20"/>
              </w:rPr>
              <w:t xml:space="preserve">ereksinimler </w:t>
            </w:r>
            <w:r>
              <w:rPr>
                <w:rFonts w:cs="Arial"/>
                <w:sz w:val="20"/>
              </w:rPr>
              <w:t>düzeltildi</w:t>
            </w:r>
            <w:r w:rsidRPr="00C06FC7">
              <w:rPr>
                <w:rFonts w:cs="Arial"/>
                <w:sz w:val="20"/>
              </w:rPr>
              <w:t xml:space="preserve"> (</w:t>
            </w:r>
            <w:proofErr w:type="spellStart"/>
            <w:r w:rsidRPr="00EE2C63">
              <w:rPr>
                <w:rFonts w:cs="Arial"/>
                <w:i/>
                <w:sz w:val="20"/>
              </w:rPr>
              <w:t>Instructions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and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requirements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corrected</w:t>
            </w:r>
            <w:proofErr w:type="spellEnd"/>
            <w:r w:rsidRPr="00EE2C63">
              <w:rPr>
                <w:rFonts w:cs="Arial"/>
                <w:sz w:val="20"/>
              </w:rPr>
              <w:t>)</w:t>
            </w:r>
          </w:p>
        </w:tc>
      </w:tr>
      <w:tr w:rsidR="004701DC" w:rsidRPr="00D15ACF" w14:paraId="22EA8CE5" w14:textId="77777777" w:rsidTr="009E00C9">
        <w:trPr>
          <w:trHeight w:hRule="exact" w:val="360"/>
        </w:trPr>
        <w:tc>
          <w:tcPr>
            <w:tcW w:w="2943" w:type="dxa"/>
            <w:vMerge w:val="restart"/>
          </w:tcPr>
          <w:p w14:paraId="3ABAC41A" w14:textId="77777777" w:rsidR="004701DC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91"/>
              <w:jc w:val="left"/>
              <w:rPr>
                <w:rFonts w:cs="Arial"/>
                <w:sz w:val="20"/>
                <w:szCs w:val="20"/>
              </w:rPr>
            </w:pPr>
            <w:r w:rsidRPr="00C06FC7">
              <w:rPr>
                <w:rFonts w:cs="Arial"/>
                <w:sz w:val="20"/>
              </w:rPr>
              <w:t>A3 –</w:t>
            </w:r>
            <w:r w:rsidRPr="00C06FC7">
              <w:rPr>
                <w:rFonts w:cs="Arial"/>
                <w:spacing w:val="-1"/>
                <w:sz w:val="20"/>
              </w:rPr>
              <w:t xml:space="preserve"> </w:t>
            </w:r>
            <w:r w:rsidRPr="00C06FC7">
              <w:rPr>
                <w:rFonts w:cs="Arial"/>
                <w:sz w:val="20"/>
              </w:rPr>
              <w:t>İnsan</w:t>
            </w:r>
          </w:p>
          <w:p w14:paraId="2A01E4D3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91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Pr="00C06FC7">
              <w:rPr>
                <w:rFonts w:cs="Arial"/>
                <w:i/>
                <w:color w:val="auto"/>
                <w:sz w:val="20"/>
              </w:rPr>
              <w:t>People</w:t>
            </w:r>
            <w:r>
              <w:rPr>
                <w:rFonts w:cs="Arial"/>
                <w:color w:val="auto"/>
                <w:sz w:val="20"/>
              </w:rPr>
              <w:t>)</w:t>
            </w:r>
          </w:p>
        </w:tc>
        <w:tc>
          <w:tcPr>
            <w:tcW w:w="1843" w:type="dxa"/>
          </w:tcPr>
          <w:p w14:paraId="25B44227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right="2"/>
              <w:jc w:val="left"/>
              <w:rPr>
                <w:rFonts w:cs="Arial"/>
                <w:sz w:val="24"/>
                <w:szCs w:val="24"/>
              </w:rPr>
            </w:pPr>
            <w:r w:rsidRPr="00C06FC7">
              <w:rPr>
                <w:rFonts w:cs="Arial"/>
                <w:sz w:val="20"/>
              </w:rPr>
              <w:t>A31</w:t>
            </w:r>
          </w:p>
        </w:tc>
        <w:tc>
          <w:tcPr>
            <w:tcW w:w="5245" w:type="dxa"/>
          </w:tcPr>
          <w:p w14:paraId="0F5AA14C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103"/>
              <w:jc w:val="left"/>
              <w:rPr>
                <w:rFonts w:cs="Arial"/>
                <w:sz w:val="24"/>
                <w:szCs w:val="24"/>
              </w:rPr>
            </w:pPr>
            <w:r w:rsidRPr="00C06FC7">
              <w:rPr>
                <w:rFonts w:cs="Arial"/>
                <w:sz w:val="20"/>
              </w:rPr>
              <w:t>Eğitim gerçekleştirildi (</w:t>
            </w:r>
            <w:r w:rsidRPr="00EE2C63">
              <w:rPr>
                <w:rFonts w:cs="Arial"/>
                <w:i/>
                <w:sz w:val="20"/>
              </w:rPr>
              <w:t xml:space="preserve">Training </w:t>
            </w:r>
            <w:proofErr w:type="spellStart"/>
            <w:r w:rsidRPr="00EE2C63">
              <w:rPr>
                <w:rFonts w:cs="Arial"/>
                <w:i/>
                <w:sz w:val="20"/>
              </w:rPr>
              <w:t>performed</w:t>
            </w:r>
            <w:proofErr w:type="spellEnd"/>
            <w:r w:rsidRPr="00EE2C63">
              <w:rPr>
                <w:rFonts w:cs="Arial"/>
                <w:sz w:val="20"/>
              </w:rPr>
              <w:t>)</w:t>
            </w:r>
          </w:p>
        </w:tc>
      </w:tr>
      <w:tr w:rsidR="004701DC" w:rsidRPr="00D15ACF" w14:paraId="24DB4B3D" w14:textId="77777777" w:rsidTr="009E00C9">
        <w:trPr>
          <w:trHeight w:hRule="exact" w:val="992"/>
        </w:trPr>
        <w:tc>
          <w:tcPr>
            <w:tcW w:w="2943" w:type="dxa"/>
            <w:vMerge/>
          </w:tcPr>
          <w:p w14:paraId="1B2BEE15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103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595AA4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right="2"/>
              <w:jc w:val="left"/>
              <w:rPr>
                <w:rFonts w:cs="Arial"/>
                <w:sz w:val="24"/>
                <w:szCs w:val="24"/>
              </w:rPr>
            </w:pPr>
            <w:r w:rsidRPr="00032890">
              <w:rPr>
                <w:rFonts w:cs="Arial"/>
                <w:sz w:val="20"/>
              </w:rPr>
              <w:t>A32</w:t>
            </w:r>
          </w:p>
        </w:tc>
        <w:tc>
          <w:tcPr>
            <w:tcW w:w="5245" w:type="dxa"/>
          </w:tcPr>
          <w:p w14:paraId="21F73C91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103"/>
              <w:jc w:val="left"/>
              <w:rPr>
                <w:rFonts w:cs="Arial"/>
                <w:sz w:val="24"/>
                <w:szCs w:val="24"/>
              </w:rPr>
            </w:pPr>
            <w:r w:rsidRPr="00C06FC7">
              <w:rPr>
                <w:rFonts w:cs="Arial"/>
                <w:sz w:val="20"/>
              </w:rPr>
              <w:t xml:space="preserve">Talimatlar ve </w:t>
            </w:r>
            <w:r>
              <w:rPr>
                <w:rFonts w:cs="Arial"/>
                <w:sz w:val="20"/>
              </w:rPr>
              <w:t>g</w:t>
            </w:r>
            <w:r w:rsidRPr="00C06FC7">
              <w:rPr>
                <w:rFonts w:cs="Arial"/>
                <w:sz w:val="20"/>
              </w:rPr>
              <w:t>ereksinimler personel için güncellenip vurgulandı (</w:t>
            </w:r>
            <w:proofErr w:type="spellStart"/>
            <w:r w:rsidRPr="00EE2C63">
              <w:rPr>
                <w:rFonts w:cs="Arial"/>
                <w:i/>
                <w:sz w:val="20"/>
              </w:rPr>
              <w:t>Instructions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or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requirements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updated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and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highlighted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to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staff</w:t>
            </w:r>
            <w:proofErr w:type="spellEnd"/>
            <w:r w:rsidRPr="00C06FC7">
              <w:rPr>
                <w:rFonts w:cs="Arial"/>
                <w:sz w:val="20"/>
              </w:rPr>
              <w:t>)</w:t>
            </w:r>
          </w:p>
        </w:tc>
      </w:tr>
      <w:tr w:rsidR="004701DC" w:rsidRPr="00D15ACF" w14:paraId="535449AB" w14:textId="77777777" w:rsidTr="009E00C9">
        <w:trPr>
          <w:trHeight w:hRule="exact" w:val="723"/>
        </w:trPr>
        <w:tc>
          <w:tcPr>
            <w:tcW w:w="2943" w:type="dxa"/>
            <w:vMerge/>
          </w:tcPr>
          <w:p w14:paraId="0BE21E5B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103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B34F90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right="2"/>
              <w:jc w:val="left"/>
              <w:rPr>
                <w:rFonts w:cs="Arial"/>
                <w:sz w:val="24"/>
                <w:szCs w:val="24"/>
              </w:rPr>
            </w:pPr>
            <w:r w:rsidRPr="00032890">
              <w:rPr>
                <w:rFonts w:cs="Arial"/>
                <w:sz w:val="20"/>
              </w:rPr>
              <w:t>A33</w:t>
            </w:r>
          </w:p>
        </w:tc>
        <w:tc>
          <w:tcPr>
            <w:tcW w:w="5245" w:type="dxa"/>
          </w:tcPr>
          <w:p w14:paraId="06004499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103"/>
              <w:jc w:val="left"/>
              <w:rPr>
                <w:rFonts w:cs="Arial"/>
                <w:sz w:val="24"/>
                <w:szCs w:val="24"/>
              </w:rPr>
            </w:pPr>
            <w:r w:rsidRPr="00032890">
              <w:rPr>
                <w:rFonts w:cs="Arial"/>
                <w:sz w:val="20"/>
              </w:rPr>
              <w:t>Proses ve talimatlar geliştirildi (</w:t>
            </w:r>
            <w:r w:rsidRPr="00EE2C63">
              <w:rPr>
                <w:rFonts w:cs="Arial"/>
                <w:i/>
                <w:sz w:val="20"/>
              </w:rPr>
              <w:t xml:space="preserve">Handling </w:t>
            </w:r>
            <w:proofErr w:type="spellStart"/>
            <w:r w:rsidRPr="00EE2C63">
              <w:rPr>
                <w:rFonts w:cs="Arial"/>
                <w:i/>
                <w:sz w:val="20"/>
              </w:rPr>
              <w:t>process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and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instructions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improved</w:t>
            </w:r>
            <w:proofErr w:type="spellEnd"/>
            <w:r w:rsidRPr="00EE2C63">
              <w:rPr>
                <w:rFonts w:cs="Arial"/>
                <w:sz w:val="20"/>
              </w:rPr>
              <w:t>)</w:t>
            </w:r>
          </w:p>
        </w:tc>
      </w:tr>
      <w:tr w:rsidR="004701DC" w:rsidRPr="00D15ACF" w14:paraId="3846E8DB" w14:textId="77777777" w:rsidTr="009E00C9">
        <w:trPr>
          <w:trHeight w:hRule="exact" w:val="360"/>
        </w:trPr>
        <w:tc>
          <w:tcPr>
            <w:tcW w:w="2943" w:type="dxa"/>
            <w:vMerge/>
          </w:tcPr>
          <w:p w14:paraId="639B05C7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103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398945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right="2"/>
              <w:jc w:val="left"/>
              <w:rPr>
                <w:rFonts w:cs="Arial"/>
                <w:sz w:val="24"/>
                <w:szCs w:val="24"/>
              </w:rPr>
            </w:pPr>
            <w:r w:rsidRPr="00032890">
              <w:rPr>
                <w:rFonts w:cs="Arial"/>
                <w:sz w:val="20"/>
              </w:rPr>
              <w:t>A34</w:t>
            </w:r>
          </w:p>
        </w:tc>
        <w:tc>
          <w:tcPr>
            <w:tcW w:w="5245" w:type="dxa"/>
          </w:tcPr>
          <w:p w14:paraId="3353FE13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103"/>
              <w:jc w:val="left"/>
              <w:rPr>
                <w:rFonts w:cs="Arial"/>
                <w:sz w:val="24"/>
                <w:szCs w:val="24"/>
              </w:rPr>
            </w:pPr>
            <w:r w:rsidRPr="00032890">
              <w:rPr>
                <w:rFonts w:cs="Arial"/>
                <w:sz w:val="20"/>
              </w:rPr>
              <w:t>Alınacak önlem yok (</w:t>
            </w:r>
            <w:r w:rsidRPr="00EE2C63">
              <w:rPr>
                <w:rFonts w:cs="Arial"/>
                <w:i/>
                <w:sz w:val="20"/>
              </w:rPr>
              <w:t xml:space="preserve">No </w:t>
            </w:r>
            <w:proofErr w:type="spellStart"/>
            <w:r w:rsidRPr="00EE2C63">
              <w:rPr>
                <w:rFonts w:cs="Arial"/>
                <w:i/>
                <w:sz w:val="20"/>
              </w:rPr>
              <w:t>action</w:t>
            </w:r>
            <w:proofErr w:type="spellEnd"/>
            <w:r w:rsidRPr="00EE2C63">
              <w:rPr>
                <w:rFonts w:cs="Arial"/>
                <w:sz w:val="20"/>
              </w:rPr>
              <w:t>)</w:t>
            </w:r>
          </w:p>
        </w:tc>
      </w:tr>
      <w:tr w:rsidR="004701DC" w:rsidRPr="00D15ACF" w14:paraId="70305CBC" w14:textId="77777777" w:rsidTr="009E00C9">
        <w:trPr>
          <w:trHeight w:hRule="exact" w:val="765"/>
        </w:trPr>
        <w:tc>
          <w:tcPr>
            <w:tcW w:w="2943" w:type="dxa"/>
            <w:vMerge w:val="restart"/>
          </w:tcPr>
          <w:p w14:paraId="135FFE1E" w14:textId="77777777" w:rsidR="004701DC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91"/>
              <w:jc w:val="left"/>
              <w:rPr>
                <w:rFonts w:cs="Arial"/>
                <w:sz w:val="20"/>
                <w:szCs w:val="20"/>
              </w:rPr>
            </w:pPr>
            <w:r w:rsidRPr="00C06FC7">
              <w:rPr>
                <w:rFonts w:cs="Arial"/>
                <w:sz w:val="20"/>
              </w:rPr>
              <w:t>A4 –</w:t>
            </w:r>
            <w:r w:rsidRPr="00C06FC7">
              <w:rPr>
                <w:rFonts w:cs="Arial"/>
                <w:spacing w:val="-1"/>
                <w:sz w:val="20"/>
              </w:rPr>
              <w:t xml:space="preserve"> </w:t>
            </w:r>
            <w:r w:rsidRPr="00C06FC7">
              <w:rPr>
                <w:rFonts w:cs="Arial"/>
                <w:sz w:val="20"/>
              </w:rPr>
              <w:t>Malzeme</w:t>
            </w:r>
          </w:p>
          <w:p w14:paraId="64A46F3B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91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(</w:t>
            </w:r>
            <w:proofErr w:type="spellStart"/>
            <w:r w:rsidRPr="00C06FC7">
              <w:rPr>
                <w:rFonts w:cs="Arial"/>
                <w:i/>
                <w:color w:val="auto"/>
                <w:sz w:val="20"/>
              </w:rPr>
              <w:t>Material</w:t>
            </w:r>
            <w:proofErr w:type="spellEnd"/>
            <w:r>
              <w:rPr>
                <w:rFonts w:cs="Arial"/>
                <w:color w:val="auto"/>
                <w:sz w:val="20"/>
              </w:rPr>
              <w:t>)</w:t>
            </w:r>
          </w:p>
        </w:tc>
        <w:tc>
          <w:tcPr>
            <w:tcW w:w="1843" w:type="dxa"/>
          </w:tcPr>
          <w:p w14:paraId="134C1C54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right="2"/>
              <w:jc w:val="left"/>
              <w:rPr>
                <w:rFonts w:cs="Arial"/>
                <w:sz w:val="24"/>
                <w:szCs w:val="24"/>
              </w:rPr>
            </w:pPr>
            <w:r w:rsidRPr="00C06FC7">
              <w:rPr>
                <w:rFonts w:cs="Arial"/>
                <w:sz w:val="20"/>
              </w:rPr>
              <w:lastRenderedPageBreak/>
              <w:t>A41</w:t>
            </w:r>
          </w:p>
        </w:tc>
        <w:tc>
          <w:tcPr>
            <w:tcW w:w="5245" w:type="dxa"/>
          </w:tcPr>
          <w:p w14:paraId="69E77996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103"/>
              <w:jc w:val="left"/>
              <w:rPr>
                <w:rFonts w:cs="Arial"/>
                <w:sz w:val="24"/>
                <w:szCs w:val="24"/>
              </w:rPr>
            </w:pPr>
            <w:r w:rsidRPr="00C06FC7">
              <w:rPr>
                <w:rFonts w:cs="Arial"/>
                <w:sz w:val="20"/>
              </w:rPr>
              <w:t>Malzeme sipariş süreci ve kurallar gözden geçirildi (</w:t>
            </w:r>
            <w:proofErr w:type="spellStart"/>
            <w:r w:rsidRPr="00EE2C63">
              <w:rPr>
                <w:rFonts w:cs="Arial"/>
                <w:i/>
                <w:sz w:val="20"/>
              </w:rPr>
              <w:t>Material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ordering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process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and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rules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reviewed</w:t>
            </w:r>
            <w:proofErr w:type="spellEnd"/>
            <w:r w:rsidRPr="00EE2C63">
              <w:rPr>
                <w:rFonts w:cs="Arial"/>
                <w:sz w:val="20"/>
              </w:rPr>
              <w:t>)</w:t>
            </w:r>
          </w:p>
        </w:tc>
      </w:tr>
      <w:tr w:rsidR="004701DC" w:rsidRPr="00D15ACF" w14:paraId="1561AE8F" w14:textId="77777777" w:rsidTr="009E00C9">
        <w:trPr>
          <w:trHeight w:hRule="exact" w:val="1142"/>
        </w:trPr>
        <w:tc>
          <w:tcPr>
            <w:tcW w:w="2943" w:type="dxa"/>
            <w:vMerge/>
          </w:tcPr>
          <w:p w14:paraId="0A62920F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103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8A035F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right="2"/>
              <w:jc w:val="left"/>
              <w:rPr>
                <w:rFonts w:cs="Arial"/>
                <w:sz w:val="24"/>
                <w:szCs w:val="24"/>
              </w:rPr>
            </w:pPr>
            <w:r w:rsidRPr="00C06FC7">
              <w:rPr>
                <w:rFonts w:cs="Arial"/>
                <w:sz w:val="20"/>
              </w:rPr>
              <w:t>A42</w:t>
            </w:r>
          </w:p>
        </w:tc>
        <w:tc>
          <w:tcPr>
            <w:tcW w:w="5245" w:type="dxa"/>
          </w:tcPr>
          <w:p w14:paraId="03B016A7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103"/>
              <w:jc w:val="left"/>
              <w:rPr>
                <w:rFonts w:cs="Arial"/>
                <w:sz w:val="24"/>
                <w:szCs w:val="24"/>
              </w:rPr>
            </w:pPr>
            <w:r w:rsidRPr="00C06FC7">
              <w:rPr>
                <w:rFonts w:cs="Arial"/>
                <w:sz w:val="20"/>
              </w:rPr>
              <w:t xml:space="preserve">Ömürlü ürün ile ilgili </w:t>
            </w:r>
            <w:proofErr w:type="gramStart"/>
            <w:r w:rsidRPr="00C06FC7">
              <w:rPr>
                <w:rFonts w:cs="Arial"/>
                <w:sz w:val="20"/>
              </w:rPr>
              <w:t>prosesler</w:t>
            </w:r>
            <w:proofErr w:type="gramEnd"/>
            <w:r w:rsidRPr="00C06FC7">
              <w:rPr>
                <w:rFonts w:cs="Arial"/>
                <w:sz w:val="20"/>
              </w:rPr>
              <w:t xml:space="preserve"> ve kurallar güncellendi / uygulandı (</w:t>
            </w:r>
            <w:r w:rsidRPr="00EE2C63">
              <w:rPr>
                <w:rFonts w:cs="Arial"/>
                <w:i/>
                <w:sz w:val="20"/>
              </w:rPr>
              <w:t xml:space="preserve">Life </w:t>
            </w:r>
            <w:proofErr w:type="spellStart"/>
            <w:r w:rsidRPr="00EE2C63">
              <w:rPr>
                <w:rFonts w:cs="Arial"/>
                <w:i/>
                <w:sz w:val="20"/>
              </w:rPr>
              <w:t>limited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product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related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processes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and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rules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updated</w:t>
            </w:r>
            <w:proofErr w:type="spellEnd"/>
            <w:r w:rsidRPr="00EE2C63">
              <w:rPr>
                <w:rFonts w:cs="Arial"/>
                <w:i/>
                <w:sz w:val="20"/>
              </w:rPr>
              <w:t>/</w:t>
            </w:r>
            <w:proofErr w:type="spellStart"/>
            <w:r w:rsidRPr="00EE2C63">
              <w:rPr>
                <w:rFonts w:cs="Arial"/>
                <w:i/>
                <w:sz w:val="20"/>
              </w:rPr>
              <w:t>applied</w:t>
            </w:r>
            <w:proofErr w:type="spellEnd"/>
            <w:r w:rsidRPr="00EE2C63">
              <w:rPr>
                <w:rFonts w:cs="Arial"/>
                <w:sz w:val="20"/>
              </w:rPr>
              <w:t>)</w:t>
            </w:r>
          </w:p>
        </w:tc>
      </w:tr>
      <w:tr w:rsidR="004701DC" w:rsidRPr="00D15ACF" w14:paraId="60AE1190" w14:textId="77777777" w:rsidTr="009E00C9">
        <w:trPr>
          <w:trHeight w:hRule="exact" w:val="705"/>
        </w:trPr>
        <w:tc>
          <w:tcPr>
            <w:tcW w:w="2943" w:type="dxa"/>
            <w:vMerge w:val="restart"/>
          </w:tcPr>
          <w:p w14:paraId="5F725CA9" w14:textId="77777777" w:rsidR="004701DC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91"/>
              <w:jc w:val="left"/>
              <w:rPr>
                <w:rFonts w:cs="Arial"/>
                <w:sz w:val="20"/>
                <w:szCs w:val="20"/>
              </w:rPr>
            </w:pPr>
            <w:r w:rsidRPr="00C06FC7">
              <w:rPr>
                <w:rFonts w:cs="Arial"/>
                <w:sz w:val="20"/>
              </w:rPr>
              <w:lastRenderedPageBreak/>
              <w:t>A5 –</w:t>
            </w:r>
            <w:r w:rsidRPr="00C06FC7">
              <w:rPr>
                <w:rFonts w:cs="Arial"/>
                <w:spacing w:val="-1"/>
                <w:sz w:val="20"/>
              </w:rPr>
              <w:t xml:space="preserve"> </w:t>
            </w:r>
            <w:r w:rsidRPr="00C06FC7">
              <w:rPr>
                <w:rFonts w:cs="Arial"/>
                <w:sz w:val="20"/>
              </w:rPr>
              <w:t>Yöntem</w:t>
            </w:r>
          </w:p>
          <w:p w14:paraId="41599D3E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91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proofErr w:type="spellStart"/>
            <w:r w:rsidRPr="00C06FC7">
              <w:rPr>
                <w:rFonts w:cs="Arial"/>
                <w:i/>
                <w:color w:val="auto"/>
                <w:sz w:val="20"/>
              </w:rPr>
              <w:t>Method</w:t>
            </w:r>
            <w:proofErr w:type="spellEnd"/>
            <w:r>
              <w:rPr>
                <w:rFonts w:cs="Arial"/>
                <w:color w:val="auto"/>
                <w:sz w:val="20"/>
              </w:rPr>
              <w:t>)</w:t>
            </w:r>
          </w:p>
        </w:tc>
        <w:tc>
          <w:tcPr>
            <w:tcW w:w="1843" w:type="dxa"/>
          </w:tcPr>
          <w:p w14:paraId="25F22D97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right="2"/>
              <w:jc w:val="left"/>
              <w:rPr>
                <w:rFonts w:cs="Arial"/>
                <w:sz w:val="24"/>
                <w:szCs w:val="24"/>
              </w:rPr>
            </w:pPr>
            <w:r w:rsidRPr="00C06FC7">
              <w:rPr>
                <w:rFonts w:cs="Arial"/>
                <w:sz w:val="20"/>
              </w:rPr>
              <w:t>A51</w:t>
            </w:r>
          </w:p>
        </w:tc>
        <w:tc>
          <w:tcPr>
            <w:tcW w:w="5245" w:type="dxa"/>
          </w:tcPr>
          <w:p w14:paraId="56CBBA11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103"/>
              <w:jc w:val="left"/>
              <w:rPr>
                <w:rFonts w:cs="Arial"/>
                <w:sz w:val="24"/>
                <w:szCs w:val="24"/>
              </w:rPr>
            </w:pPr>
            <w:r w:rsidRPr="00C06FC7">
              <w:rPr>
                <w:rFonts w:cs="Arial"/>
                <w:sz w:val="20"/>
              </w:rPr>
              <w:t>Proses doğrulama iyileştirildi (</w:t>
            </w:r>
            <w:proofErr w:type="spellStart"/>
            <w:r w:rsidRPr="00EE2C63">
              <w:rPr>
                <w:rFonts w:cs="Arial"/>
                <w:i/>
                <w:sz w:val="20"/>
              </w:rPr>
              <w:t>Process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validation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improved</w:t>
            </w:r>
            <w:proofErr w:type="spellEnd"/>
            <w:r w:rsidRPr="00EE2C63">
              <w:rPr>
                <w:rFonts w:cs="Arial"/>
                <w:sz w:val="20"/>
              </w:rPr>
              <w:t>)</w:t>
            </w:r>
          </w:p>
        </w:tc>
      </w:tr>
      <w:tr w:rsidR="004701DC" w:rsidRPr="00D15ACF" w14:paraId="43E446CB" w14:textId="77777777" w:rsidTr="009E00C9">
        <w:trPr>
          <w:trHeight w:hRule="exact" w:val="773"/>
        </w:trPr>
        <w:tc>
          <w:tcPr>
            <w:tcW w:w="2943" w:type="dxa"/>
            <w:vMerge/>
          </w:tcPr>
          <w:p w14:paraId="10E4B707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103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4E48BB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right="2"/>
              <w:jc w:val="left"/>
              <w:rPr>
                <w:rFonts w:cs="Arial"/>
                <w:sz w:val="24"/>
                <w:szCs w:val="24"/>
              </w:rPr>
            </w:pPr>
            <w:r w:rsidRPr="00C06FC7">
              <w:rPr>
                <w:rFonts w:cs="Arial"/>
                <w:sz w:val="20"/>
              </w:rPr>
              <w:t>A52</w:t>
            </w:r>
          </w:p>
        </w:tc>
        <w:tc>
          <w:tcPr>
            <w:tcW w:w="5245" w:type="dxa"/>
          </w:tcPr>
          <w:p w14:paraId="234908D3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103"/>
              <w:jc w:val="left"/>
              <w:rPr>
                <w:rFonts w:cs="Arial"/>
                <w:sz w:val="24"/>
                <w:szCs w:val="24"/>
              </w:rPr>
            </w:pPr>
            <w:r w:rsidRPr="00C06FC7">
              <w:rPr>
                <w:rFonts w:cs="Arial"/>
                <w:sz w:val="20"/>
              </w:rPr>
              <w:t>Proses kapasitesi gözden geçirildi ve iyileştirildi. (</w:t>
            </w:r>
            <w:proofErr w:type="spellStart"/>
            <w:r w:rsidRPr="00EE2C63">
              <w:rPr>
                <w:rFonts w:cs="Arial"/>
                <w:i/>
                <w:sz w:val="20"/>
              </w:rPr>
              <w:t>Process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capability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reviewed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and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improvement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implemented</w:t>
            </w:r>
            <w:proofErr w:type="spellEnd"/>
            <w:r w:rsidRPr="00EE2C63">
              <w:rPr>
                <w:rFonts w:cs="Arial"/>
                <w:sz w:val="20"/>
              </w:rPr>
              <w:t>)</w:t>
            </w:r>
          </w:p>
        </w:tc>
      </w:tr>
      <w:tr w:rsidR="004701DC" w:rsidRPr="00D15ACF" w14:paraId="2DD93813" w14:textId="77777777" w:rsidTr="009E00C9">
        <w:trPr>
          <w:trHeight w:hRule="exact" w:val="1114"/>
        </w:trPr>
        <w:tc>
          <w:tcPr>
            <w:tcW w:w="2943" w:type="dxa"/>
            <w:vMerge/>
          </w:tcPr>
          <w:p w14:paraId="277C9FCE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103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0B754E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right="2"/>
              <w:jc w:val="left"/>
              <w:rPr>
                <w:rFonts w:cs="Arial"/>
                <w:sz w:val="24"/>
                <w:szCs w:val="24"/>
              </w:rPr>
            </w:pPr>
            <w:r w:rsidRPr="00032890">
              <w:rPr>
                <w:rFonts w:cs="Arial"/>
                <w:sz w:val="20"/>
              </w:rPr>
              <w:t>A53</w:t>
            </w:r>
          </w:p>
        </w:tc>
        <w:tc>
          <w:tcPr>
            <w:tcW w:w="5245" w:type="dxa"/>
          </w:tcPr>
          <w:p w14:paraId="19A01884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103"/>
              <w:jc w:val="left"/>
              <w:rPr>
                <w:rFonts w:cs="Arial"/>
                <w:sz w:val="24"/>
                <w:szCs w:val="24"/>
              </w:rPr>
            </w:pPr>
            <w:r w:rsidRPr="00032890">
              <w:rPr>
                <w:rFonts w:cs="Arial"/>
                <w:sz w:val="20"/>
              </w:rPr>
              <w:t>Ambalaj, etiketleme ve tanımlama süreci ve kurallar düzeltildi (</w:t>
            </w:r>
            <w:proofErr w:type="spellStart"/>
            <w:r w:rsidRPr="00EE2C63">
              <w:rPr>
                <w:rFonts w:cs="Arial"/>
                <w:i/>
                <w:sz w:val="20"/>
              </w:rPr>
              <w:t>Packing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labelling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and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identification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process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and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rules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corrected</w:t>
            </w:r>
            <w:proofErr w:type="spellEnd"/>
            <w:r w:rsidRPr="00EE2C63">
              <w:rPr>
                <w:rFonts w:cs="Arial"/>
                <w:sz w:val="20"/>
              </w:rPr>
              <w:t>)</w:t>
            </w:r>
          </w:p>
        </w:tc>
      </w:tr>
      <w:tr w:rsidR="004701DC" w:rsidRPr="00D15ACF" w14:paraId="020CC1D9" w14:textId="77777777" w:rsidTr="009E00C9">
        <w:trPr>
          <w:trHeight w:hRule="exact" w:val="360"/>
        </w:trPr>
        <w:tc>
          <w:tcPr>
            <w:tcW w:w="2943" w:type="dxa"/>
            <w:vMerge/>
          </w:tcPr>
          <w:p w14:paraId="01490C9E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103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75C976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right="2"/>
              <w:jc w:val="left"/>
              <w:rPr>
                <w:rFonts w:cs="Arial"/>
                <w:sz w:val="24"/>
                <w:szCs w:val="24"/>
              </w:rPr>
            </w:pPr>
            <w:r w:rsidRPr="00032890">
              <w:rPr>
                <w:rFonts w:cs="Arial"/>
                <w:sz w:val="20"/>
              </w:rPr>
              <w:t>A54</w:t>
            </w:r>
          </w:p>
        </w:tc>
        <w:tc>
          <w:tcPr>
            <w:tcW w:w="5245" w:type="dxa"/>
          </w:tcPr>
          <w:p w14:paraId="43BE9952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103"/>
              <w:jc w:val="left"/>
              <w:rPr>
                <w:rFonts w:cs="Arial"/>
                <w:sz w:val="24"/>
                <w:szCs w:val="24"/>
              </w:rPr>
            </w:pPr>
            <w:r w:rsidRPr="00032890">
              <w:rPr>
                <w:rFonts w:cs="Arial"/>
                <w:sz w:val="20"/>
              </w:rPr>
              <w:t xml:space="preserve">Tasarım </w:t>
            </w:r>
            <w:r>
              <w:rPr>
                <w:rFonts w:cs="Arial"/>
                <w:sz w:val="20"/>
              </w:rPr>
              <w:t>s</w:t>
            </w:r>
            <w:r w:rsidRPr="00C06FC7">
              <w:rPr>
                <w:rFonts w:cs="Arial"/>
                <w:sz w:val="20"/>
              </w:rPr>
              <w:t>üreci geliştirildi (</w:t>
            </w:r>
            <w:r w:rsidRPr="00EE2C63">
              <w:rPr>
                <w:rFonts w:cs="Arial"/>
                <w:i/>
                <w:sz w:val="20"/>
              </w:rPr>
              <w:t xml:space="preserve">Design </w:t>
            </w:r>
            <w:proofErr w:type="spellStart"/>
            <w:r w:rsidRPr="00EE2C63">
              <w:rPr>
                <w:rFonts w:cs="Arial"/>
                <w:i/>
                <w:sz w:val="20"/>
              </w:rPr>
              <w:t>process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improved</w:t>
            </w:r>
            <w:proofErr w:type="spellEnd"/>
            <w:r w:rsidRPr="00EE2C63">
              <w:rPr>
                <w:rFonts w:cs="Arial"/>
                <w:sz w:val="20"/>
              </w:rPr>
              <w:t>)</w:t>
            </w:r>
          </w:p>
        </w:tc>
      </w:tr>
      <w:tr w:rsidR="004701DC" w:rsidRPr="00D15ACF" w14:paraId="00BA3FFC" w14:textId="77777777" w:rsidTr="009E00C9">
        <w:trPr>
          <w:trHeight w:hRule="exact" w:val="360"/>
        </w:trPr>
        <w:tc>
          <w:tcPr>
            <w:tcW w:w="2943" w:type="dxa"/>
            <w:vMerge w:val="restart"/>
          </w:tcPr>
          <w:p w14:paraId="3E755A41" w14:textId="77777777" w:rsidR="004701DC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91"/>
              <w:jc w:val="left"/>
              <w:rPr>
                <w:rFonts w:cs="Arial"/>
                <w:sz w:val="20"/>
                <w:szCs w:val="20"/>
              </w:rPr>
            </w:pPr>
            <w:r w:rsidRPr="00C06FC7">
              <w:rPr>
                <w:rFonts w:cs="Arial"/>
                <w:sz w:val="20"/>
              </w:rPr>
              <w:t>A6 –Çevre</w:t>
            </w:r>
          </w:p>
          <w:p w14:paraId="371440D7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91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Pr="00C06FC7">
              <w:rPr>
                <w:rFonts w:cs="Arial"/>
                <w:i/>
                <w:color w:val="auto"/>
                <w:sz w:val="20"/>
              </w:rPr>
              <w:t>Environment</w:t>
            </w:r>
            <w:r>
              <w:rPr>
                <w:rFonts w:cs="Arial"/>
                <w:color w:val="auto"/>
                <w:sz w:val="20"/>
              </w:rPr>
              <w:t>)</w:t>
            </w:r>
          </w:p>
        </w:tc>
        <w:tc>
          <w:tcPr>
            <w:tcW w:w="1843" w:type="dxa"/>
          </w:tcPr>
          <w:p w14:paraId="1F083EB1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right="2"/>
              <w:jc w:val="left"/>
              <w:rPr>
                <w:rFonts w:cs="Arial"/>
                <w:sz w:val="24"/>
                <w:szCs w:val="24"/>
              </w:rPr>
            </w:pPr>
            <w:r w:rsidRPr="00C06FC7">
              <w:rPr>
                <w:rFonts w:cs="Arial"/>
                <w:sz w:val="20"/>
              </w:rPr>
              <w:t>A61</w:t>
            </w:r>
          </w:p>
        </w:tc>
        <w:tc>
          <w:tcPr>
            <w:tcW w:w="5245" w:type="dxa"/>
          </w:tcPr>
          <w:p w14:paraId="1A59C3D3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103"/>
              <w:jc w:val="left"/>
              <w:rPr>
                <w:rFonts w:cs="Arial"/>
                <w:sz w:val="24"/>
                <w:szCs w:val="24"/>
              </w:rPr>
            </w:pPr>
            <w:r w:rsidRPr="00C06FC7">
              <w:rPr>
                <w:rFonts w:cs="Arial"/>
                <w:sz w:val="20"/>
              </w:rPr>
              <w:t>Alınacak önlem yok (</w:t>
            </w:r>
            <w:r w:rsidRPr="00EE2C63">
              <w:rPr>
                <w:rFonts w:cs="Arial"/>
                <w:i/>
                <w:sz w:val="20"/>
              </w:rPr>
              <w:t xml:space="preserve">No </w:t>
            </w:r>
            <w:proofErr w:type="spellStart"/>
            <w:r w:rsidRPr="00EE2C63">
              <w:rPr>
                <w:rFonts w:cs="Arial"/>
                <w:i/>
                <w:sz w:val="20"/>
              </w:rPr>
              <w:t>action</w:t>
            </w:r>
            <w:proofErr w:type="spellEnd"/>
            <w:r w:rsidRPr="00EE2C63">
              <w:rPr>
                <w:rFonts w:cs="Arial"/>
                <w:sz w:val="20"/>
              </w:rPr>
              <w:t>)</w:t>
            </w:r>
          </w:p>
        </w:tc>
      </w:tr>
      <w:tr w:rsidR="004701DC" w:rsidRPr="00D15ACF" w14:paraId="52D5CF58" w14:textId="77777777" w:rsidTr="009E00C9">
        <w:trPr>
          <w:trHeight w:hRule="exact" w:val="703"/>
        </w:trPr>
        <w:tc>
          <w:tcPr>
            <w:tcW w:w="2943" w:type="dxa"/>
            <w:vMerge/>
          </w:tcPr>
          <w:p w14:paraId="04356138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103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DF5D71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right="2"/>
              <w:jc w:val="left"/>
              <w:rPr>
                <w:rFonts w:cs="Arial"/>
                <w:sz w:val="24"/>
                <w:szCs w:val="24"/>
              </w:rPr>
            </w:pPr>
            <w:r w:rsidRPr="00032890">
              <w:rPr>
                <w:rFonts w:cs="Arial"/>
                <w:sz w:val="20"/>
              </w:rPr>
              <w:t>A62</w:t>
            </w:r>
          </w:p>
        </w:tc>
        <w:tc>
          <w:tcPr>
            <w:tcW w:w="5245" w:type="dxa"/>
          </w:tcPr>
          <w:p w14:paraId="2A106A96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103"/>
              <w:jc w:val="left"/>
              <w:rPr>
                <w:rFonts w:cs="Arial"/>
                <w:sz w:val="24"/>
                <w:szCs w:val="24"/>
              </w:rPr>
            </w:pPr>
            <w:r w:rsidRPr="00032890">
              <w:rPr>
                <w:rFonts w:cs="Arial"/>
                <w:sz w:val="20"/>
              </w:rPr>
              <w:t>Bilgi teknolojisi sistemi iyileştirildi (</w:t>
            </w:r>
            <w:r w:rsidRPr="00EE2C63">
              <w:rPr>
                <w:rFonts w:cs="Arial"/>
                <w:i/>
                <w:sz w:val="20"/>
              </w:rPr>
              <w:t xml:space="preserve">Information </w:t>
            </w:r>
            <w:proofErr w:type="spellStart"/>
            <w:r w:rsidRPr="00EE2C63">
              <w:rPr>
                <w:rFonts w:cs="Arial"/>
                <w:i/>
                <w:sz w:val="20"/>
              </w:rPr>
              <w:t>technology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system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improved</w:t>
            </w:r>
            <w:proofErr w:type="spellEnd"/>
            <w:r w:rsidRPr="00EE2C63">
              <w:rPr>
                <w:rFonts w:cs="Arial"/>
                <w:sz w:val="20"/>
              </w:rPr>
              <w:t>)</w:t>
            </w:r>
          </w:p>
        </w:tc>
      </w:tr>
      <w:tr w:rsidR="004701DC" w:rsidRPr="00D15ACF" w14:paraId="2E03FDDB" w14:textId="77777777" w:rsidTr="009E00C9">
        <w:trPr>
          <w:trHeight w:hRule="exact" w:val="360"/>
        </w:trPr>
        <w:tc>
          <w:tcPr>
            <w:tcW w:w="2943" w:type="dxa"/>
            <w:vMerge/>
          </w:tcPr>
          <w:p w14:paraId="6F8040A0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103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3C3C47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right="2"/>
              <w:jc w:val="left"/>
              <w:rPr>
                <w:rFonts w:cs="Arial"/>
                <w:sz w:val="24"/>
                <w:szCs w:val="24"/>
              </w:rPr>
            </w:pPr>
            <w:r w:rsidRPr="00032890">
              <w:rPr>
                <w:rFonts w:cs="Arial"/>
                <w:sz w:val="20"/>
              </w:rPr>
              <w:t>A63</w:t>
            </w:r>
          </w:p>
        </w:tc>
        <w:tc>
          <w:tcPr>
            <w:tcW w:w="5245" w:type="dxa"/>
          </w:tcPr>
          <w:p w14:paraId="6FE136E6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103"/>
              <w:jc w:val="left"/>
              <w:rPr>
                <w:rFonts w:cs="Arial"/>
                <w:sz w:val="24"/>
                <w:szCs w:val="24"/>
              </w:rPr>
            </w:pPr>
            <w:r w:rsidRPr="00032890">
              <w:rPr>
                <w:rFonts w:cs="Arial"/>
                <w:sz w:val="20"/>
              </w:rPr>
              <w:t>Çevre koşulları iyileştirildi (</w:t>
            </w:r>
            <w:proofErr w:type="spellStart"/>
            <w:r w:rsidRPr="00EE2C63">
              <w:rPr>
                <w:rFonts w:cs="Arial"/>
                <w:i/>
                <w:sz w:val="20"/>
              </w:rPr>
              <w:t>Environmental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conditions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improved</w:t>
            </w:r>
            <w:proofErr w:type="spellEnd"/>
            <w:r w:rsidRPr="00EE2C63">
              <w:rPr>
                <w:rFonts w:cs="Arial"/>
                <w:sz w:val="20"/>
              </w:rPr>
              <w:t>)</w:t>
            </w:r>
          </w:p>
        </w:tc>
      </w:tr>
      <w:tr w:rsidR="004701DC" w:rsidRPr="00D15ACF" w14:paraId="5D3EC15F" w14:textId="77777777" w:rsidTr="009E00C9">
        <w:trPr>
          <w:trHeight w:hRule="exact" w:val="360"/>
        </w:trPr>
        <w:tc>
          <w:tcPr>
            <w:tcW w:w="2943" w:type="dxa"/>
            <w:vMerge/>
          </w:tcPr>
          <w:p w14:paraId="6A2E8E67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103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19E913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right="2"/>
              <w:jc w:val="left"/>
              <w:rPr>
                <w:rFonts w:cs="Arial"/>
                <w:sz w:val="24"/>
                <w:szCs w:val="24"/>
              </w:rPr>
            </w:pPr>
            <w:r w:rsidRPr="00032890">
              <w:rPr>
                <w:rFonts w:cs="Arial"/>
                <w:sz w:val="20"/>
              </w:rPr>
              <w:t>A64</w:t>
            </w:r>
          </w:p>
        </w:tc>
        <w:tc>
          <w:tcPr>
            <w:tcW w:w="5245" w:type="dxa"/>
          </w:tcPr>
          <w:p w14:paraId="580F47B5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103"/>
              <w:jc w:val="left"/>
              <w:rPr>
                <w:rFonts w:cs="Arial"/>
                <w:sz w:val="24"/>
                <w:szCs w:val="24"/>
              </w:rPr>
            </w:pPr>
            <w:r w:rsidRPr="00032890">
              <w:rPr>
                <w:rFonts w:cs="Arial"/>
                <w:sz w:val="20"/>
              </w:rPr>
              <w:t>Aydınlatma iyileştirildi (</w:t>
            </w:r>
            <w:proofErr w:type="spellStart"/>
            <w:r w:rsidRPr="00EE2C63">
              <w:rPr>
                <w:rFonts w:cs="Arial"/>
                <w:i/>
                <w:sz w:val="20"/>
              </w:rPr>
              <w:t>Lighting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improved</w:t>
            </w:r>
            <w:proofErr w:type="spellEnd"/>
            <w:r w:rsidRPr="00EE2C63">
              <w:rPr>
                <w:rFonts w:cs="Arial"/>
                <w:sz w:val="20"/>
              </w:rPr>
              <w:t>)</w:t>
            </w:r>
          </w:p>
        </w:tc>
      </w:tr>
      <w:tr w:rsidR="004701DC" w:rsidRPr="00D15ACF" w14:paraId="03A7C9EE" w14:textId="77777777" w:rsidTr="009E00C9">
        <w:trPr>
          <w:trHeight w:hRule="exact" w:val="774"/>
        </w:trPr>
        <w:tc>
          <w:tcPr>
            <w:tcW w:w="2943" w:type="dxa"/>
            <w:vMerge/>
          </w:tcPr>
          <w:p w14:paraId="4B8D3274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103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D556EC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right="2"/>
              <w:jc w:val="left"/>
              <w:rPr>
                <w:rFonts w:cs="Arial"/>
                <w:sz w:val="24"/>
                <w:szCs w:val="24"/>
              </w:rPr>
            </w:pPr>
            <w:r w:rsidRPr="00032890">
              <w:rPr>
                <w:rFonts w:cs="Arial"/>
                <w:sz w:val="20"/>
              </w:rPr>
              <w:t>A65</w:t>
            </w:r>
          </w:p>
        </w:tc>
        <w:tc>
          <w:tcPr>
            <w:tcW w:w="5245" w:type="dxa"/>
          </w:tcPr>
          <w:p w14:paraId="4D7459D9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103"/>
              <w:jc w:val="left"/>
              <w:rPr>
                <w:rFonts w:cs="Arial"/>
                <w:sz w:val="24"/>
                <w:szCs w:val="24"/>
              </w:rPr>
            </w:pPr>
            <w:r w:rsidRPr="00032890">
              <w:rPr>
                <w:rFonts w:cs="Arial"/>
                <w:sz w:val="20"/>
              </w:rPr>
              <w:t>Ergonomi koşulları iyileştirildi (</w:t>
            </w:r>
            <w:proofErr w:type="spellStart"/>
            <w:r w:rsidRPr="00EE2C63">
              <w:rPr>
                <w:rFonts w:cs="Arial"/>
                <w:i/>
                <w:sz w:val="20"/>
              </w:rPr>
              <w:t>Ergonomic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conditions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improved</w:t>
            </w:r>
            <w:proofErr w:type="spellEnd"/>
            <w:r w:rsidRPr="00EE2C63">
              <w:rPr>
                <w:rFonts w:cs="Arial"/>
                <w:sz w:val="20"/>
              </w:rPr>
              <w:t>)</w:t>
            </w:r>
          </w:p>
        </w:tc>
      </w:tr>
      <w:tr w:rsidR="004701DC" w:rsidRPr="00D15ACF" w14:paraId="23FD80BC" w14:textId="77777777" w:rsidTr="009E00C9">
        <w:trPr>
          <w:trHeight w:hRule="exact" w:val="360"/>
        </w:trPr>
        <w:tc>
          <w:tcPr>
            <w:tcW w:w="2943" w:type="dxa"/>
            <w:vMerge w:val="restart"/>
          </w:tcPr>
          <w:p w14:paraId="56FA6FC0" w14:textId="77777777" w:rsidR="004701DC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91"/>
              <w:jc w:val="left"/>
              <w:rPr>
                <w:rFonts w:cs="Arial"/>
                <w:sz w:val="20"/>
                <w:szCs w:val="20"/>
              </w:rPr>
            </w:pPr>
            <w:r w:rsidRPr="00C06FC7">
              <w:rPr>
                <w:rFonts w:cs="Arial"/>
                <w:sz w:val="20"/>
              </w:rPr>
              <w:t>A7 –</w:t>
            </w:r>
            <w:r w:rsidRPr="00C06FC7">
              <w:rPr>
                <w:rFonts w:cs="Arial"/>
                <w:spacing w:val="-3"/>
                <w:sz w:val="20"/>
              </w:rPr>
              <w:t xml:space="preserve"> </w:t>
            </w:r>
            <w:r w:rsidRPr="00C06FC7">
              <w:rPr>
                <w:rFonts w:cs="Arial"/>
                <w:sz w:val="20"/>
              </w:rPr>
              <w:t>Ölçme</w:t>
            </w:r>
          </w:p>
          <w:p w14:paraId="609DECBE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91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proofErr w:type="spellStart"/>
            <w:r w:rsidRPr="00C06FC7">
              <w:rPr>
                <w:rFonts w:cs="Arial"/>
                <w:i/>
                <w:color w:val="auto"/>
                <w:sz w:val="20"/>
              </w:rPr>
              <w:t>Measurement</w:t>
            </w:r>
            <w:proofErr w:type="spellEnd"/>
            <w:r>
              <w:rPr>
                <w:rFonts w:cs="Arial"/>
                <w:color w:val="auto"/>
                <w:sz w:val="20"/>
              </w:rPr>
              <w:t>)</w:t>
            </w:r>
          </w:p>
        </w:tc>
        <w:tc>
          <w:tcPr>
            <w:tcW w:w="1843" w:type="dxa"/>
          </w:tcPr>
          <w:p w14:paraId="2590269E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right="2"/>
              <w:jc w:val="left"/>
              <w:rPr>
                <w:rFonts w:cs="Arial"/>
                <w:sz w:val="24"/>
                <w:szCs w:val="24"/>
              </w:rPr>
            </w:pPr>
            <w:r w:rsidRPr="00C06FC7">
              <w:rPr>
                <w:rFonts w:cs="Arial"/>
                <w:sz w:val="20"/>
              </w:rPr>
              <w:t>A71</w:t>
            </w:r>
          </w:p>
        </w:tc>
        <w:tc>
          <w:tcPr>
            <w:tcW w:w="5245" w:type="dxa"/>
          </w:tcPr>
          <w:p w14:paraId="26263CF6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103"/>
              <w:jc w:val="left"/>
              <w:rPr>
                <w:rFonts w:cs="Arial"/>
                <w:sz w:val="24"/>
                <w:szCs w:val="24"/>
              </w:rPr>
            </w:pPr>
            <w:r w:rsidRPr="00C06FC7">
              <w:rPr>
                <w:rFonts w:cs="Arial"/>
                <w:sz w:val="20"/>
              </w:rPr>
              <w:t>Muayene aleti düzeltildi (</w:t>
            </w:r>
            <w:proofErr w:type="spellStart"/>
            <w:r w:rsidRPr="00EE2C63">
              <w:rPr>
                <w:rFonts w:cs="Arial"/>
                <w:i/>
                <w:sz w:val="20"/>
              </w:rPr>
              <w:t>Inspection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tool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corrected</w:t>
            </w:r>
            <w:proofErr w:type="spellEnd"/>
            <w:r w:rsidRPr="00EE2C63">
              <w:rPr>
                <w:rFonts w:cs="Arial"/>
                <w:sz w:val="20"/>
              </w:rPr>
              <w:t>)</w:t>
            </w:r>
          </w:p>
        </w:tc>
      </w:tr>
      <w:tr w:rsidR="004701DC" w:rsidRPr="00D15ACF" w14:paraId="207AFCDE" w14:textId="77777777" w:rsidTr="009E00C9">
        <w:trPr>
          <w:trHeight w:hRule="exact" w:val="770"/>
        </w:trPr>
        <w:tc>
          <w:tcPr>
            <w:tcW w:w="2943" w:type="dxa"/>
            <w:vMerge/>
          </w:tcPr>
          <w:p w14:paraId="4F407E31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103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360C18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right="2"/>
              <w:jc w:val="left"/>
              <w:rPr>
                <w:rFonts w:cs="Arial"/>
                <w:sz w:val="24"/>
                <w:szCs w:val="24"/>
              </w:rPr>
            </w:pPr>
            <w:r w:rsidRPr="00C06FC7">
              <w:rPr>
                <w:rFonts w:cs="Arial"/>
                <w:sz w:val="20"/>
              </w:rPr>
              <w:t>A72</w:t>
            </w:r>
          </w:p>
        </w:tc>
        <w:tc>
          <w:tcPr>
            <w:tcW w:w="5245" w:type="dxa"/>
          </w:tcPr>
          <w:p w14:paraId="4C7ADCF2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103"/>
              <w:jc w:val="left"/>
              <w:rPr>
                <w:rFonts w:cs="Arial"/>
                <w:sz w:val="24"/>
                <w:szCs w:val="24"/>
              </w:rPr>
            </w:pPr>
            <w:r w:rsidRPr="00C06FC7">
              <w:rPr>
                <w:rFonts w:cs="Arial"/>
                <w:sz w:val="20"/>
              </w:rPr>
              <w:t>Muayene aracı kalibre edildi (</w:t>
            </w:r>
            <w:proofErr w:type="spellStart"/>
            <w:r w:rsidRPr="00EE2C63">
              <w:rPr>
                <w:rFonts w:cs="Arial"/>
                <w:i/>
                <w:sz w:val="20"/>
              </w:rPr>
              <w:t>Inspection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tool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calibrated</w:t>
            </w:r>
            <w:proofErr w:type="spellEnd"/>
            <w:r w:rsidRPr="00EE2C63">
              <w:rPr>
                <w:rFonts w:cs="Arial"/>
                <w:sz w:val="20"/>
              </w:rPr>
              <w:t>)</w:t>
            </w:r>
          </w:p>
        </w:tc>
      </w:tr>
      <w:tr w:rsidR="004701DC" w:rsidRPr="00D15ACF" w14:paraId="624338CC" w14:textId="77777777" w:rsidTr="009E00C9">
        <w:trPr>
          <w:trHeight w:hRule="exact" w:val="645"/>
        </w:trPr>
        <w:tc>
          <w:tcPr>
            <w:tcW w:w="2943" w:type="dxa"/>
            <w:vMerge/>
          </w:tcPr>
          <w:p w14:paraId="29439908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103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528D38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right="2"/>
              <w:jc w:val="left"/>
              <w:rPr>
                <w:rFonts w:cs="Arial"/>
                <w:sz w:val="24"/>
                <w:szCs w:val="24"/>
              </w:rPr>
            </w:pPr>
            <w:r w:rsidRPr="00C06FC7">
              <w:rPr>
                <w:rFonts w:cs="Arial"/>
                <w:sz w:val="20"/>
              </w:rPr>
              <w:t>A73</w:t>
            </w:r>
          </w:p>
        </w:tc>
        <w:tc>
          <w:tcPr>
            <w:tcW w:w="5245" w:type="dxa"/>
          </w:tcPr>
          <w:p w14:paraId="7700517E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103"/>
              <w:jc w:val="left"/>
              <w:rPr>
                <w:rFonts w:cs="Arial"/>
                <w:sz w:val="24"/>
                <w:szCs w:val="24"/>
              </w:rPr>
            </w:pPr>
            <w:r w:rsidRPr="00C06FC7">
              <w:rPr>
                <w:rFonts w:cs="Arial"/>
                <w:sz w:val="20"/>
              </w:rPr>
              <w:t>Cihazlar, ekran görüntüleri ve kontroller düzeltildi (</w:t>
            </w:r>
            <w:r w:rsidRPr="00EE2C63">
              <w:rPr>
                <w:rFonts w:cs="Arial"/>
                <w:i/>
                <w:sz w:val="20"/>
              </w:rPr>
              <w:t xml:space="preserve">Instruments, </w:t>
            </w:r>
            <w:proofErr w:type="spellStart"/>
            <w:r w:rsidRPr="00EE2C63">
              <w:rPr>
                <w:rFonts w:cs="Arial"/>
                <w:i/>
                <w:sz w:val="20"/>
              </w:rPr>
              <w:t>displays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, </w:t>
            </w:r>
            <w:proofErr w:type="spellStart"/>
            <w:r w:rsidRPr="00EE2C63">
              <w:rPr>
                <w:rFonts w:cs="Arial"/>
                <w:i/>
                <w:sz w:val="20"/>
              </w:rPr>
              <w:t>and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controls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corrected</w:t>
            </w:r>
            <w:proofErr w:type="spellEnd"/>
            <w:r w:rsidRPr="00EE2C63">
              <w:rPr>
                <w:rFonts w:cs="Arial"/>
                <w:sz w:val="20"/>
              </w:rPr>
              <w:t>)</w:t>
            </w:r>
          </w:p>
        </w:tc>
      </w:tr>
      <w:tr w:rsidR="004701DC" w:rsidRPr="00D15ACF" w14:paraId="13A1A9DB" w14:textId="77777777" w:rsidTr="009E00C9">
        <w:trPr>
          <w:trHeight w:hRule="exact" w:val="360"/>
        </w:trPr>
        <w:tc>
          <w:tcPr>
            <w:tcW w:w="2943" w:type="dxa"/>
            <w:vMerge/>
          </w:tcPr>
          <w:p w14:paraId="47E6C4D9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103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1A9165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right="2"/>
              <w:jc w:val="left"/>
              <w:rPr>
                <w:rFonts w:cs="Arial"/>
                <w:sz w:val="24"/>
                <w:szCs w:val="24"/>
              </w:rPr>
            </w:pPr>
            <w:r w:rsidRPr="00032890">
              <w:rPr>
                <w:rFonts w:cs="Arial"/>
                <w:sz w:val="20"/>
              </w:rPr>
              <w:t>A74</w:t>
            </w:r>
          </w:p>
        </w:tc>
        <w:tc>
          <w:tcPr>
            <w:tcW w:w="5245" w:type="dxa"/>
          </w:tcPr>
          <w:p w14:paraId="4548C45B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103"/>
              <w:jc w:val="left"/>
              <w:rPr>
                <w:rFonts w:cs="Arial"/>
                <w:sz w:val="24"/>
                <w:szCs w:val="24"/>
              </w:rPr>
            </w:pPr>
            <w:r w:rsidRPr="00032890">
              <w:rPr>
                <w:rFonts w:cs="Arial"/>
                <w:sz w:val="20"/>
              </w:rPr>
              <w:t>Doğrulama metodu iyileştirildi (</w:t>
            </w:r>
            <w:proofErr w:type="spellStart"/>
            <w:r w:rsidRPr="00EE2C63">
              <w:rPr>
                <w:rFonts w:cs="Arial"/>
                <w:i/>
                <w:sz w:val="20"/>
              </w:rPr>
              <w:t>Verification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methods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improved</w:t>
            </w:r>
            <w:proofErr w:type="spellEnd"/>
            <w:r w:rsidRPr="00EE2C63">
              <w:rPr>
                <w:rFonts w:cs="Arial"/>
                <w:sz w:val="20"/>
              </w:rPr>
              <w:t>)</w:t>
            </w:r>
          </w:p>
        </w:tc>
      </w:tr>
      <w:tr w:rsidR="004701DC" w:rsidRPr="00D15ACF" w14:paraId="66332FC9" w14:textId="77777777" w:rsidTr="009E00C9">
        <w:trPr>
          <w:trHeight w:hRule="exact" w:val="1194"/>
        </w:trPr>
        <w:tc>
          <w:tcPr>
            <w:tcW w:w="2943" w:type="dxa"/>
            <w:vMerge/>
          </w:tcPr>
          <w:p w14:paraId="3BFE0562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103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215DBD" w14:textId="77777777" w:rsidR="004701DC" w:rsidRPr="00032890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right="2"/>
              <w:jc w:val="left"/>
              <w:rPr>
                <w:rFonts w:cs="Arial"/>
                <w:sz w:val="24"/>
                <w:szCs w:val="24"/>
              </w:rPr>
            </w:pPr>
            <w:r w:rsidRPr="00032890">
              <w:rPr>
                <w:rFonts w:cs="Arial"/>
                <w:sz w:val="20"/>
              </w:rPr>
              <w:t>A75</w:t>
            </w:r>
          </w:p>
        </w:tc>
        <w:tc>
          <w:tcPr>
            <w:tcW w:w="5245" w:type="dxa"/>
          </w:tcPr>
          <w:p w14:paraId="6A15ED08" w14:textId="77777777" w:rsidR="004701DC" w:rsidRPr="00C06FC7" w:rsidRDefault="004701DC" w:rsidP="009E00C9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103"/>
              <w:jc w:val="left"/>
              <w:rPr>
                <w:rFonts w:cs="Arial"/>
                <w:sz w:val="24"/>
                <w:szCs w:val="24"/>
              </w:rPr>
            </w:pPr>
            <w:r w:rsidRPr="00032890">
              <w:rPr>
                <w:rFonts w:cs="Arial"/>
                <w:sz w:val="20"/>
              </w:rPr>
              <w:t xml:space="preserve">Muayene </w:t>
            </w:r>
            <w:proofErr w:type="gramStart"/>
            <w:r>
              <w:rPr>
                <w:rFonts w:cs="Arial"/>
                <w:sz w:val="20"/>
              </w:rPr>
              <w:t>kriterleri</w:t>
            </w:r>
            <w:proofErr w:type="gramEnd"/>
            <w:r>
              <w:rPr>
                <w:rFonts w:cs="Arial"/>
                <w:sz w:val="20"/>
              </w:rPr>
              <w:t xml:space="preserve"> ve </w:t>
            </w:r>
            <w:r w:rsidRPr="00C06FC7">
              <w:rPr>
                <w:rFonts w:cs="Arial"/>
                <w:sz w:val="20"/>
              </w:rPr>
              <w:t xml:space="preserve">yöntemleri </w:t>
            </w:r>
            <w:r>
              <w:rPr>
                <w:rFonts w:cs="Arial"/>
                <w:sz w:val="20"/>
              </w:rPr>
              <w:t>düzeltildi.</w:t>
            </w:r>
            <w:r w:rsidRPr="00C06FC7">
              <w:rPr>
                <w:rFonts w:cs="Arial"/>
                <w:sz w:val="20"/>
              </w:rPr>
              <w:t xml:space="preserve"> (</w:t>
            </w:r>
            <w:proofErr w:type="spellStart"/>
            <w:r w:rsidRPr="00EE2C63">
              <w:rPr>
                <w:rFonts w:cs="Arial"/>
                <w:i/>
                <w:sz w:val="20"/>
              </w:rPr>
              <w:t>Inspection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criteria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and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process</w:t>
            </w:r>
            <w:proofErr w:type="spellEnd"/>
            <w:r w:rsidRPr="00EE2C6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EE2C63">
              <w:rPr>
                <w:rFonts w:cs="Arial"/>
                <w:i/>
                <w:sz w:val="20"/>
              </w:rPr>
              <w:t>corrected</w:t>
            </w:r>
            <w:proofErr w:type="spellEnd"/>
            <w:r w:rsidRPr="00EE2C63">
              <w:rPr>
                <w:rFonts w:cs="Arial"/>
                <w:sz w:val="20"/>
              </w:rPr>
              <w:t>)</w:t>
            </w:r>
          </w:p>
        </w:tc>
      </w:tr>
    </w:tbl>
    <w:p w14:paraId="2D61C478" w14:textId="0BF38AAB" w:rsidR="004701DC" w:rsidRPr="00BA7C02" w:rsidRDefault="004701DC" w:rsidP="003A4D12">
      <w:pPr>
        <w:sectPr w:rsidR="004701DC" w:rsidRPr="00BA7C02" w:rsidSect="00224D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2268" w:right="851" w:bottom="1134" w:left="1134" w:header="567" w:footer="454" w:gutter="0"/>
          <w:cols w:space="708"/>
          <w:formProt w:val="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0"/>
        <w:gridCol w:w="1674"/>
        <w:gridCol w:w="7229"/>
      </w:tblGrid>
      <w:tr w:rsidR="007B161A" w14:paraId="62D99F34" w14:textId="77777777" w:rsidTr="00F46B98">
        <w:trPr>
          <w:cantSplit/>
          <w:trHeight w:val="560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5722B" w14:textId="77777777" w:rsidR="007B161A" w:rsidRDefault="007B161A" w:rsidP="00F46B9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İLK YAYIN / GÜNCELLEME BİLGİLERİ</w:t>
            </w:r>
          </w:p>
        </w:tc>
      </w:tr>
      <w:tr w:rsidR="007B161A" w14:paraId="353A1185" w14:textId="77777777" w:rsidTr="00F46B98">
        <w:trPr>
          <w:trHeight w:val="368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87F3" w14:textId="77777777" w:rsidR="007B161A" w:rsidRDefault="007B161A" w:rsidP="00F46B9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GÜNC. NO</w:t>
            </w:r>
          </w:p>
        </w:tc>
        <w:tc>
          <w:tcPr>
            <w:tcW w:w="1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4AFE" w14:textId="77777777" w:rsidR="007B161A" w:rsidRDefault="007B161A" w:rsidP="00F46B9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EAEAB0" w14:textId="77777777" w:rsidR="007B161A" w:rsidRDefault="007B161A" w:rsidP="00F46B9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AÇIKLAMA</w:t>
            </w:r>
          </w:p>
        </w:tc>
      </w:tr>
      <w:tr w:rsidR="007B161A" w14:paraId="6CF1B10C" w14:textId="77777777" w:rsidTr="00C06FC7">
        <w:trPr>
          <w:trHeight w:val="368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DBE8" w14:textId="77777777" w:rsidR="007B161A" w:rsidRDefault="007B161A" w:rsidP="00F46B98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1CCA" w14:textId="5FB83C9E" w:rsidR="007B161A" w:rsidRDefault="00C13A25" w:rsidP="00F46B98">
            <w:pPr>
              <w:spacing w:line="240" w:lineRule="auto"/>
              <w:jc w:val="center"/>
            </w:pPr>
            <w:r>
              <w:t>11.06.2018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E82C21" w14:textId="77777777" w:rsidR="007B161A" w:rsidRDefault="007B161A" w:rsidP="00F46B98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İlk Yayın</w:t>
            </w:r>
          </w:p>
        </w:tc>
      </w:tr>
      <w:tr w:rsidR="00457B06" w14:paraId="00CD5D05" w14:textId="77777777" w:rsidTr="00F46B98">
        <w:trPr>
          <w:trHeight w:val="368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B69414" w14:textId="54936D5B" w:rsidR="00457B06" w:rsidRDefault="001E6898" w:rsidP="00F46B98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BA8CB" w14:textId="30B5A6A1" w:rsidR="00457B06" w:rsidRDefault="003C2F81" w:rsidP="00F46B98">
            <w:pPr>
              <w:spacing w:line="240" w:lineRule="auto"/>
              <w:jc w:val="center"/>
            </w:pPr>
            <w:r>
              <w:t>21.12.2018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1B11D8" w14:textId="77777777" w:rsidR="00DB2734" w:rsidRDefault="00237B43" w:rsidP="00DB2734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Sapma isteği formunda yer alan “kök sebep”, “tekrarlanmaması için alınacak önlemler” alanlarına girilen ifadelerin karışıklığa sebep olmasından dolayı bu alanlar yerine talimata eklenen tablolardan değerleri seçilebilen “sapmaya sebep olan </w:t>
            </w:r>
            <w:proofErr w:type="gramStart"/>
            <w:r>
              <w:rPr>
                <w:sz w:val="20"/>
              </w:rPr>
              <w:t>proses</w:t>
            </w:r>
            <w:proofErr w:type="gramEnd"/>
            <w:r>
              <w:rPr>
                <w:sz w:val="20"/>
              </w:rPr>
              <w:t xml:space="preserve"> kodları”, “sapma kök sebep kodu” ve “sapmanın tekrarlanmaması için alınacak önlem kodları” alanları eklenmiştir.</w:t>
            </w:r>
          </w:p>
          <w:p w14:paraId="7267524E" w14:textId="34969691" w:rsidR="00237B43" w:rsidRDefault="00237B43" w:rsidP="00DB2734">
            <w:pPr>
              <w:spacing w:line="240" w:lineRule="auto"/>
              <w:jc w:val="left"/>
              <w:rPr>
                <w:sz w:val="20"/>
              </w:rPr>
            </w:pPr>
          </w:p>
        </w:tc>
      </w:tr>
    </w:tbl>
    <w:p w14:paraId="46FFB9BF" w14:textId="703728CF" w:rsidR="00BA7C02" w:rsidRDefault="00BA7C02" w:rsidP="003A4D12"/>
    <w:p w14:paraId="384615F0" w14:textId="77777777" w:rsidR="00C13672" w:rsidRDefault="00C13672" w:rsidP="003A4D12"/>
    <w:p w14:paraId="1EE3BEC5" w14:textId="77777777" w:rsidR="007B161A" w:rsidRDefault="007B161A" w:rsidP="003A4D12">
      <w:bookmarkStart w:id="0" w:name="_GoBack"/>
      <w:bookmarkEnd w:id="0"/>
    </w:p>
    <w:p w14:paraId="46FFB9C0" w14:textId="77777777" w:rsidR="00F26EF5" w:rsidRDefault="00F26EF5" w:rsidP="003A4D12"/>
    <w:p w14:paraId="46FFBA15" w14:textId="77777777" w:rsidR="00F26EF5" w:rsidRDefault="00F26EF5" w:rsidP="003A4D12"/>
    <w:sectPr w:rsidR="00F26EF5" w:rsidSect="00903BC1">
      <w:footerReference w:type="default" r:id="rId18"/>
      <w:pgSz w:w="11907" w:h="16840" w:code="9"/>
      <w:pgMar w:top="2268" w:right="851" w:bottom="1134" w:left="1134" w:header="567" w:footer="456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3A6DA" w14:textId="77777777" w:rsidR="0088041E" w:rsidRDefault="0088041E">
      <w:r>
        <w:separator/>
      </w:r>
    </w:p>
  </w:endnote>
  <w:endnote w:type="continuationSeparator" w:id="0">
    <w:p w14:paraId="6F71D519" w14:textId="77777777" w:rsidR="0088041E" w:rsidRDefault="0088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FBA39" w14:textId="77777777" w:rsidR="009E00C9" w:rsidRDefault="009E00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FFBA3A" w14:textId="77777777" w:rsidR="009E00C9" w:rsidRDefault="009E00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FBA3B" w14:textId="77777777" w:rsidR="009E00C9" w:rsidRDefault="009E00C9" w:rsidP="007F2124">
    <w:pPr>
      <w:pBdr>
        <w:top w:val="single" w:sz="4" w:space="1" w:color="auto"/>
      </w:pBdr>
      <w:spacing w:before="20" w:line="240" w:lineRule="auto"/>
      <w:rPr>
        <w:rFonts w:cs="Arial"/>
        <w:color w:val="auto"/>
        <w:sz w:val="14"/>
        <w:szCs w:val="14"/>
      </w:rPr>
    </w:pPr>
    <w:r>
      <w:rPr>
        <w:rFonts w:cs="Arial"/>
        <w:color w:val="auto"/>
        <w:sz w:val="14"/>
        <w:szCs w:val="14"/>
      </w:rPr>
      <w:t xml:space="preserve">Bu belgenin tamamı veya bir kısmı TÜBİTAK </w:t>
    </w:r>
    <w:proofErr w:type="spellStart"/>
    <w:r>
      <w:rPr>
        <w:rFonts w:cs="Arial"/>
        <w:color w:val="auto"/>
        <w:sz w:val="14"/>
        <w:szCs w:val="14"/>
      </w:rPr>
      <w:t>SAGE’nin</w:t>
    </w:r>
    <w:proofErr w:type="spellEnd"/>
    <w:r>
      <w:rPr>
        <w:rFonts w:cs="Arial"/>
        <w:color w:val="auto"/>
        <w:sz w:val="14"/>
        <w:szCs w:val="14"/>
      </w:rPr>
      <w:t xml:space="preserve"> izni olmadan çoğaltılamaz, yayınlanamaz, içeriği açıklanamaz ve amacı dışında kullanılamaz. Belgenin bir sözleşme kapsamında hazırlanması durumunda ilgili sözleşmedeki hükümler geçerlidir. Aksi belirtilmedikçe “KONTROLSÜZ KOPYA” </w:t>
    </w:r>
    <w:proofErr w:type="spellStart"/>
    <w:proofErr w:type="gramStart"/>
    <w:r>
      <w:rPr>
        <w:rFonts w:cs="Arial"/>
        <w:color w:val="auto"/>
        <w:sz w:val="14"/>
        <w:szCs w:val="14"/>
      </w:rPr>
      <w:t>dır</w:t>
    </w:r>
    <w:proofErr w:type="spellEnd"/>
    <w:proofErr w:type="gramEnd"/>
    <w:r>
      <w:rPr>
        <w:rFonts w:cs="Arial"/>
        <w:color w:val="auto"/>
        <w:sz w:val="14"/>
        <w:szCs w:val="14"/>
      </w:rPr>
      <w:t xml:space="preserve"> ve güncel olmayabilir. Herhangi bir amaçla kullanılmadan önce güncelliği kontrol edilmelidir.</w:t>
    </w:r>
  </w:p>
  <w:p w14:paraId="46FFBA3C" w14:textId="164752F5" w:rsidR="009E00C9" w:rsidRPr="00297AB7" w:rsidRDefault="009E00C9" w:rsidP="007F2124">
    <w:pPr>
      <w:pStyle w:val="Footer"/>
      <w:jc w:val="right"/>
      <w:rPr>
        <w:sz w:val="14"/>
        <w:szCs w:val="16"/>
      </w:rPr>
    </w:pPr>
    <w:r>
      <w:rPr>
        <w:rFonts w:cs="Arial"/>
        <w:b/>
        <w:sz w:val="20"/>
        <w:highlight w:val="yellow"/>
      </w:rPr>
      <w:tab/>
    </w:r>
    <w:r w:rsidRPr="006D5166">
      <w:rPr>
        <w:rFonts w:cs="Arial"/>
        <w:b/>
        <w:sz w:val="20"/>
      </w:rPr>
      <w:t xml:space="preserve">                                                                                                                         </w:t>
    </w:r>
    <w:r>
      <w:rPr>
        <w:rFonts w:cs="Arial"/>
        <w:b/>
        <w:sz w:val="20"/>
      </w:rPr>
      <w:t xml:space="preserve">      </w:t>
    </w:r>
    <w:r w:rsidRPr="006D5166">
      <w:rPr>
        <w:rFonts w:cs="Arial"/>
        <w:b/>
        <w:sz w:val="20"/>
      </w:rPr>
      <w:t xml:space="preserve"> </w:t>
    </w:r>
    <w:r w:rsidRPr="00A07A9C">
      <w:rPr>
        <w:rFonts w:cs="Arial"/>
        <w:sz w:val="14"/>
        <w:szCs w:val="14"/>
      </w:rPr>
      <w:t xml:space="preserve">Format No: </w:t>
    </w:r>
    <w:r w:rsidRPr="008D0D10">
      <w:rPr>
        <w:rFonts w:cs="Arial"/>
        <w:sz w:val="14"/>
        <w:szCs w:val="14"/>
      </w:rPr>
      <w:t>985-022005</w:t>
    </w:r>
    <w:r w:rsidRPr="00A07A9C">
      <w:rPr>
        <w:rFonts w:cs="Arial"/>
        <w:sz w:val="14"/>
        <w:szCs w:val="14"/>
      </w:rPr>
      <w:t xml:space="preserve"> Format</w:t>
    </w:r>
    <w:r w:rsidRPr="00A07A9C">
      <w:rPr>
        <w:rFonts w:cs="Arial"/>
        <w:b/>
        <w:szCs w:val="16"/>
      </w:rPr>
      <w:t xml:space="preserve"> </w:t>
    </w:r>
    <w:proofErr w:type="spellStart"/>
    <w:r w:rsidRPr="00A07A9C">
      <w:rPr>
        <w:rFonts w:cs="Arial"/>
        <w:sz w:val="14"/>
        <w:szCs w:val="16"/>
      </w:rPr>
      <w:t>Günc</w:t>
    </w:r>
    <w:proofErr w:type="spellEnd"/>
    <w:r w:rsidRPr="00A07A9C">
      <w:rPr>
        <w:rFonts w:cs="Arial"/>
        <w:sz w:val="14"/>
        <w:szCs w:val="16"/>
      </w:rPr>
      <w:t xml:space="preserve">. No: </w:t>
    </w:r>
    <w:r>
      <w:rPr>
        <w:rFonts w:cs="Arial"/>
        <w:sz w:val="14"/>
        <w:szCs w:val="16"/>
      </w:rPr>
      <w:t>0</w:t>
    </w:r>
  </w:p>
  <w:p w14:paraId="46FFBA3D" w14:textId="77777777" w:rsidR="009E00C9" w:rsidRPr="007F2124" w:rsidRDefault="009E00C9" w:rsidP="007F21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FBA4E" w14:textId="77777777" w:rsidR="009E00C9" w:rsidRDefault="009E00C9" w:rsidP="00224D6E">
    <w:pPr>
      <w:pBdr>
        <w:top w:val="single" w:sz="4" w:space="1" w:color="auto"/>
      </w:pBdr>
      <w:spacing w:before="20" w:line="240" w:lineRule="auto"/>
      <w:rPr>
        <w:rFonts w:cs="Arial"/>
        <w:color w:val="auto"/>
        <w:sz w:val="14"/>
        <w:szCs w:val="14"/>
      </w:rPr>
    </w:pPr>
    <w:r>
      <w:rPr>
        <w:rFonts w:cs="Arial"/>
        <w:color w:val="auto"/>
        <w:sz w:val="14"/>
        <w:szCs w:val="14"/>
      </w:rPr>
      <w:t>Bu belgenin tamamı veya bir kısmı TÜBİTAK-</w:t>
    </w:r>
    <w:proofErr w:type="spellStart"/>
    <w:r>
      <w:rPr>
        <w:rFonts w:cs="Arial"/>
        <w:color w:val="auto"/>
        <w:sz w:val="14"/>
        <w:szCs w:val="14"/>
      </w:rPr>
      <w:t>SAGE’nin</w:t>
    </w:r>
    <w:proofErr w:type="spellEnd"/>
    <w:r>
      <w:rPr>
        <w:rFonts w:cs="Arial"/>
        <w:color w:val="auto"/>
        <w:sz w:val="14"/>
        <w:szCs w:val="14"/>
      </w:rPr>
      <w:t xml:space="preserve"> izni olmadan çoğaltılamaz, yayınlanamaz, içeriği açıklanamaz ve amacı dışında kullanılamaz. Belgenin bir sözleşme kapsamında hazırlanması durumunda ilgili sözleşmedeki hükümler geçerlidir. Aksi belirtilmedikçe “KONTROLSÜZ KOPYA” </w:t>
    </w:r>
    <w:proofErr w:type="spellStart"/>
    <w:proofErr w:type="gramStart"/>
    <w:r>
      <w:rPr>
        <w:rFonts w:cs="Arial"/>
        <w:color w:val="auto"/>
        <w:sz w:val="14"/>
        <w:szCs w:val="14"/>
      </w:rPr>
      <w:t>dır</w:t>
    </w:r>
    <w:proofErr w:type="spellEnd"/>
    <w:proofErr w:type="gramEnd"/>
    <w:r>
      <w:rPr>
        <w:rFonts w:cs="Arial"/>
        <w:color w:val="auto"/>
        <w:sz w:val="14"/>
        <w:szCs w:val="14"/>
      </w:rPr>
      <w:t xml:space="preserve"> ve güncel olmayabilir. Herhangi bir amaçla kullanılmadan önce güncelliği kontrol edilmelidir.</w:t>
    </w:r>
  </w:p>
  <w:p w14:paraId="46FFBA4F" w14:textId="77777777" w:rsidR="009E00C9" w:rsidRDefault="009E00C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FBA50" w14:textId="77777777" w:rsidR="009E00C9" w:rsidRDefault="009E00C9" w:rsidP="002041FE">
    <w:pPr>
      <w:spacing w:line="240" w:lineRule="auto"/>
      <w:jc w:val="center"/>
      <w:rPr>
        <w:rFonts w:cs="Arial"/>
        <w:sz w:val="20"/>
      </w:rPr>
    </w:pPr>
  </w:p>
  <w:p w14:paraId="46FFBA51" w14:textId="77777777" w:rsidR="009E00C9" w:rsidRPr="00462CF6" w:rsidRDefault="009E00C9" w:rsidP="002041F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142" w:right="141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TÜBİTAK </w:t>
    </w:r>
    <w:r w:rsidRPr="00462CF6">
      <w:rPr>
        <w:b/>
        <w:sz w:val="16"/>
        <w:szCs w:val="16"/>
      </w:rPr>
      <w:t>SAGE</w:t>
    </w:r>
  </w:p>
  <w:p w14:paraId="46FFBA52" w14:textId="77777777" w:rsidR="009E00C9" w:rsidRPr="00462CF6" w:rsidRDefault="009E00C9" w:rsidP="002041F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142" w:right="141"/>
      <w:jc w:val="center"/>
      <w:rPr>
        <w:sz w:val="16"/>
        <w:szCs w:val="16"/>
      </w:rPr>
    </w:pPr>
    <w:r w:rsidRPr="00462CF6">
      <w:rPr>
        <w:sz w:val="16"/>
        <w:szCs w:val="16"/>
      </w:rPr>
      <w:t>Türkiye Bilimsel ve Teknolojik Araştırma Kurumu</w:t>
    </w:r>
  </w:p>
  <w:p w14:paraId="46FFBA53" w14:textId="77777777" w:rsidR="009E00C9" w:rsidRPr="00462CF6" w:rsidRDefault="009E00C9" w:rsidP="002041F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142" w:right="141"/>
      <w:jc w:val="center"/>
      <w:rPr>
        <w:b/>
        <w:sz w:val="16"/>
        <w:szCs w:val="16"/>
      </w:rPr>
    </w:pPr>
    <w:r w:rsidRPr="00462CF6">
      <w:rPr>
        <w:sz w:val="16"/>
        <w:szCs w:val="16"/>
      </w:rPr>
      <w:t>Savunma Sanayii Araştırma ve Geliştirme Enstitüsü</w:t>
    </w:r>
  </w:p>
  <w:p w14:paraId="46FFBA54" w14:textId="77777777" w:rsidR="009E00C9" w:rsidRPr="00462CF6" w:rsidRDefault="009E00C9" w:rsidP="002041F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142" w:right="141"/>
      <w:jc w:val="center"/>
      <w:rPr>
        <w:rFonts w:cs="Arial"/>
        <w:bCs/>
        <w:sz w:val="16"/>
        <w:szCs w:val="16"/>
      </w:rPr>
    </w:pPr>
    <w:r w:rsidRPr="00462CF6">
      <w:rPr>
        <w:rFonts w:cs="Arial"/>
        <w:bCs/>
        <w:sz w:val="16"/>
        <w:szCs w:val="16"/>
      </w:rPr>
      <w:t>P.K. 16 06261 Mamak/ANKARA</w:t>
    </w:r>
  </w:p>
  <w:p w14:paraId="46FFBA55" w14:textId="77777777" w:rsidR="009E00C9" w:rsidRPr="00462CF6" w:rsidRDefault="009E00C9" w:rsidP="002041F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142" w:right="141"/>
      <w:jc w:val="center"/>
      <w:rPr>
        <w:rFonts w:cs="Arial"/>
        <w:bCs/>
        <w:sz w:val="16"/>
        <w:szCs w:val="16"/>
      </w:rPr>
    </w:pPr>
    <w:r w:rsidRPr="00462CF6">
      <w:rPr>
        <w:rFonts w:cs="Arial"/>
        <w:b/>
        <w:bCs/>
        <w:sz w:val="16"/>
        <w:szCs w:val="16"/>
      </w:rPr>
      <w:t>TEL:</w:t>
    </w:r>
    <w:r w:rsidRPr="00462CF6">
      <w:rPr>
        <w:rFonts w:cs="Arial"/>
        <w:bCs/>
        <w:sz w:val="16"/>
        <w:szCs w:val="16"/>
      </w:rPr>
      <w:t xml:space="preserve"> (0312) 590 90 00</w:t>
    </w:r>
    <w:r w:rsidRPr="00462CF6">
      <w:rPr>
        <w:rFonts w:cs="Arial"/>
        <w:bCs/>
        <w:sz w:val="16"/>
        <w:szCs w:val="16"/>
      </w:rPr>
      <w:tab/>
    </w:r>
    <w:r w:rsidRPr="00462CF6">
      <w:rPr>
        <w:rFonts w:cs="Arial"/>
        <w:b/>
        <w:bCs/>
        <w:sz w:val="16"/>
        <w:szCs w:val="16"/>
      </w:rPr>
      <w:t xml:space="preserve">FAKS: </w:t>
    </w:r>
    <w:r w:rsidRPr="00462CF6">
      <w:rPr>
        <w:rFonts w:cs="Arial"/>
        <w:bCs/>
        <w:sz w:val="16"/>
        <w:szCs w:val="16"/>
      </w:rPr>
      <w:t>(0312) 590 91 48/49</w:t>
    </w:r>
  </w:p>
  <w:p w14:paraId="46FFBA56" w14:textId="77777777" w:rsidR="009E00C9" w:rsidRPr="00F011EC" w:rsidRDefault="009E00C9" w:rsidP="002041FE">
    <w:pPr>
      <w:spacing w:line="240" w:lineRule="auto"/>
      <w:jc w:val="center"/>
      <w:rPr>
        <w:rFonts w:cs="Arial"/>
        <w:sz w:val="20"/>
      </w:rPr>
    </w:pPr>
  </w:p>
  <w:p w14:paraId="46FFBA57" w14:textId="77777777" w:rsidR="009E00C9" w:rsidRDefault="009E00C9" w:rsidP="007F2124">
    <w:pPr>
      <w:pBdr>
        <w:top w:val="single" w:sz="4" w:space="1" w:color="auto"/>
      </w:pBdr>
      <w:spacing w:before="20" w:line="240" w:lineRule="auto"/>
      <w:rPr>
        <w:rFonts w:cs="Arial"/>
        <w:color w:val="auto"/>
        <w:sz w:val="14"/>
        <w:szCs w:val="14"/>
      </w:rPr>
    </w:pPr>
    <w:r>
      <w:rPr>
        <w:rFonts w:cs="Arial"/>
        <w:color w:val="auto"/>
        <w:sz w:val="14"/>
        <w:szCs w:val="14"/>
      </w:rPr>
      <w:t xml:space="preserve">Bu belgenin tamamı veya bir kısmı TÜBİTAK </w:t>
    </w:r>
    <w:proofErr w:type="spellStart"/>
    <w:r>
      <w:rPr>
        <w:rFonts w:cs="Arial"/>
        <w:color w:val="auto"/>
        <w:sz w:val="14"/>
        <w:szCs w:val="14"/>
      </w:rPr>
      <w:t>SAGE’nin</w:t>
    </w:r>
    <w:proofErr w:type="spellEnd"/>
    <w:r>
      <w:rPr>
        <w:rFonts w:cs="Arial"/>
        <w:color w:val="auto"/>
        <w:sz w:val="14"/>
        <w:szCs w:val="14"/>
      </w:rPr>
      <w:t xml:space="preserve"> izni olmadan çoğaltılamaz, yayınlanamaz, içeriği açıklanamaz ve amacı dışında kullanılamaz. Belgenin bir sözleşme kapsamında hazırlanması durumunda ilgili sözleşmedeki hükümler geçerlidir. Aksi belirtilmedikçe “KONTROLSÜZ KOPYA” </w:t>
    </w:r>
    <w:proofErr w:type="spellStart"/>
    <w:proofErr w:type="gramStart"/>
    <w:r>
      <w:rPr>
        <w:rFonts w:cs="Arial"/>
        <w:color w:val="auto"/>
        <w:sz w:val="14"/>
        <w:szCs w:val="14"/>
      </w:rPr>
      <w:t>dır</w:t>
    </w:r>
    <w:proofErr w:type="spellEnd"/>
    <w:proofErr w:type="gramEnd"/>
    <w:r>
      <w:rPr>
        <w:rFonts w:cs="Arial"/>
        <w:color w:val="auto"/>
        <w:sz w:val="14"/>
        <w:szCs w:val="14"/>
      </w:rPr>
      <w:t xml:space="preserve"> ve güncel olmayabilir. Herhangi bir amaçla kullanılmadan önce güncelliği kontrol edilmelidir.</w:t>
    </w:r>
  </w:p>
  <w:p w14:paraId="46FFBA58" w14:textId="3EECDB80" w:rsidR="009E00C9" w:rsidRPr="007F2124" w:rsidRDefault="009E00C9" w:rsidP="007F2124">
    <w:pPr>
      <w:pStyle w:val="Footer"/>
      <w:jc w:val="right"/>
      <w:rPr>
        <w:sz w:val="14"/>
        <w:szCs w:val="16"/>
      </w:rPr>
    </w:pPr>
    <w:r>
      <w:rPr>
        <w:rFonts w:cs="Arial"/>
        <w:b/>
        <w:sz w:val="20"/>
        <w:highlight w:val="yellow"/>
      </w:rPr>
      <w:tab/>
    </w:r>
    <w:r w:rsidRPr="006D5166">
      <w:rPr>
        <w:rFonts w:cs="Arial"/>
        <w:b/>
        <w:sz w:val="20"/>
      </w:rPr>
      <w:t xml:space="preserve">                                                                                                                  </w:t>
    </w:r>
    <w:r>
      <w:rPr>
        <w:rFonts w:cs="Arial"/>
        <w:b/>
        <w:sz w:val="20"/>
      </w:rPr>
      <w:t xml:space="preserve">      </w:t>
    </w:r>
    <w:r w:rsidRPr="006D5166">
      <w:rPr>
        <w:rFonts w:cs="Arial"/>
        <w:b/>
        <w:sz w:val="20"/>
      </w:rPr>
      <w:t xml:space="preserve">        </w:t>
    </w:r>
    <w:r w:rsidRPr="00A07A9C">
      <w:rPr>
        <w:rFonts w:cs="Arial"/>
        <w:sz w:val="14"/>
        <w:szCs w:val="14"/>
      </w:rPr>
      <w:t xml:space="preserve">Format No: </w:t>
    </w:r>
    <w:r w:rsidRPr="008D0D10">
      <w:rPr>
        <w:rFonts w:cs="Arial"/>
        <w:sz w:val="14"/>
        <w:szCs w:val="14"/>
      </w:rPr>
      <w:t>985-022005</w:t>
    </w:r>
    <w:r w:rsidRPr="00A07A9C">
      <w:rPr>
        <w:rFonts w:cs="Arial"/>
        <w:sz w:val="14"/>
        <w:szCs w:val="14"/>
      </w:rPr>
      <w:t xml:space="preserve"> Format</w:t>
    </w:r>
    <w:r w:rsidRPr="00A07A9C">
      <w:rPr>
        <w:rFonts w:cs="Arial"/>
        <w:b/>
        <w:szCs w:val="16"/>
      </w:rPr>
      <w:t xml:space="preserve"> </w:t>
    </w:r>
    <w:proofErr w:type="spellStart"/>
    <w:r w:rsidRPr="00A07A9C">
      <w:rPr>
        <w:rFonts w:cs="Arial"/>
        <w:sz w:val="14"/>
        <w:szCs w:val="16"/>
      </w:rPr>
      <w:t>Günc</w:t>
    </w:r>
    <w:proofErr w:type="spellEnd"/>
    <w:r w:rsidRPr="00A07A9C">
      <w:rPr>
        <w:rFonts w:cs="Arial"/>
        <w:sz w:val="14"/>
        <w:szCs w:val="16"/>
      </w:rPr>
      <w:t xml:space="preserve">. No: </w:t>
    </w:r>
    <w:r>
      <w:rPr>
        <w:rFonts w:cs="Arial"/>
        <w:sz w:val="14"/>
        <w:szCs w:val="16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7DB2A" w14:textId="77777777" w:rsidR="0088041E" w:rsidRDefault="0088041E">
      <w:r>
        <w:separator/>
      </w:r>
    </w:p>
  </w:footnote>
  <w:footnote w:type="continuationSeparator" w:id="0">
    <w:p w14:paraId="13C89FC0" w14:textId="77777777" w:rsidR="0088041E" w:rsidRDefault="00880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FBA24" w14:textId="77777777" w:rsidR="009E00C9" w:rsidRDefault="009E00C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FFBA25" w14:textId="77777777" w:rsidR="009E00C9" w:rsidRDefault="009E00C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Layout w:type="fixed"/>
      <w:tblLook w:val="00A0" w:firstRow="1" w:lastRow="0" w:firstColumn="1" w:lastColumn="0" w:noHBand="0" w:noVBand="0"/>
    </w:tblPr>
    <w:tblGrid>
      <w:gridCol w:w="1418"/>
      <w:gridCol w:w="2977"/>
      <w:gridCol w:w="2835"/>
      <w:gridCol w:w="1134"/>
      <w:gridCol w:w="1559"/>
    </w:tblGrid>
    <w:tr w:rsidR="009E00C9" w14:paraId="46FFBA2A" w14:textId="77777777" w:rsidTr="0084771D">
      <w:trPr>
        <w:cantSplit/>
        <w:trHeight w:val="374"/>
      </w:trPr>
      <w:tc>
        <w:tcPr>
          <w:tcW w:w="1418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auto"/>
          </w:tcBorders>
          <w:vAlign w:val="center"/>
        </w:tcPr>
        <w:p w14:paraId="46FFBA26" w14:textId="77777777" w:rsidR="009E00C9" w:rsidRDefault="009E00C9" w:rsidP="00B547A9">
          <w:pPr>
            <w:spacing w:line="240" w:lineRule="auto"/>
            <w:jc w:val="center"/>
          </w:pPr>
          <w:r>
            <w:rPr>
              <w:noProof/>
            </w:rPr>
            <w:drawing>
              <wp:inline distT="0" distB="0" distL="0" distR="0" wp14:anchorId="46FFBA59" wp14:editId="46FFBA5A">
                <wp:extent cx="659130" cy="659130"/>
                <wp:effectExtent l="0" t="0" r="7620" b="7620"/>
                <wp:docPr id="3" name="Picture 3" descr="TUBITAK-SAGE-Logo-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UBITAK-SAGE-Logo-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130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gridSpan w:val="2"/>
          <w:vMerge w:val="restart"/>
          <w:tcBorders>
            <w:top w:val="single" w:sz="12" w:space="0" w:color="auto"/>
            <w:left w:val="single" w:sz="4" w:space="0" w:color="auto"/>
            <w:right w:val="nil"/>
          </w:tcBorders>
          <w:vAlign w:val="center"/>
        </w:tcPr>
        <w:p w14:paraId="46FFBA27" w14:textId="5ACB3459" w:rsidR="009E00C9" w:rsidRDefault="009E00C9" w:rsidP="007466E0">
          <w:pPr>
            <w:tabs>
              <w:tab w:val="left" w:pos="851"/>
              <w:tab w:val="left" w:pos="993"/>
            </w:tabs>
            <w:spacing w:before="120" w:line="240" w:lineRule="auto"/>
            <w:jc w:val="center"/>
            <w:rPr>
              <w:sz w:val="28"/>
            </w:rPr>
          </w:pPr>
          <w:r>
            <w:rPr>
              <w:b/>
              <w:sz w:val="28"/>
            </w:rPr>
            <w:t>TEDARİKÇİLER İÇİN SAPMA İSTEĞİ BİLDİRİMİ TALİMATI</w:t>
          </w:r>
        </w:p>
      </w:tc>
      <w:tc>
        <w:tcPr>
          <w:tcW w:w="1134" w:type="dxa"/>
          <w:tcBorders>
            <w:top w:val="single" w:sz="12" w:space="0" w:color="auto"/>
            <w:left w:val="single" w:sz="4" w:space="0" w:color="auto"/>
            <w:bottom w:val="nil"/>
            <w:right w:val="nil"/>
          </w:tcBorders>
          <w:vAlign w:val="center"/>
        </w:tcPr>
        <w:p w14:paraId="46FFBA28" w14:textId="77777777" w:rsidR="009E00C9" w:rsidRDefault="009E00C9" w:rsidP="00802067">
          <w:pPr>
            <w:tabs>
              <w:tab w:val="left" w:pos="1026"/>
            </w:tabs>
            <w:spacing w:line="240" w:lineRule="auto"/>
            <w:rPr>
              <w:sz w:val="16"/>
            </w:rPr>
          </w:pPr>
          <w:r>
            <w:rPr>
              <w:sz w:val="16"/>
            </w:rPr>
            <w:t>BELGE NO.</w:t>
          </w:r>
        </w:p>
      </w:tc>
      <w:tc>
        <w:tcPr>
          <w:tcW w:w="1559" w:type="dxa"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vAlign w:val="center"/>
        </w:tcPr>
        <w:p w14:paraId="46FFBA29" w14:textId="759146E1" w:rsidR="009E00C9" w:rsidRDefault="009E00C9" w:rsidP="00097A7F">
          <w:pPr>
            <w:tabs>
              <w:tab w:val="left" w:pos="1026"/>
            </w:tabs>
            <w:spacing w:line="240" w:lineRule="auto"/>
            <w:rPr>
              <w:sz w:val="16"/>
            </w:rPr>
          </w:pPr>
          <w:r>
            <w:rPr>
              <w:sz w:val="16"/>
            </w:rPr>
            <w:t>: 992-022251</w:t>
          </w:r>
        </w:p>
      </w:tc>
    </w:tr>
    <w:tr w:rsidR="009E00C9" w14:paraId="46FFBA2F" w14:textId="77777777" w:rsidTr="0084771D">
      <w:trPr>
        <w:cantSplit/>
        <w:trHeight w:val="374"/>
      </w:trPr>
      <w:tc>
        <w:tcPr>
          <w:tcW w:w="1418" w:type="dxa"/>
          <w:vMerge/>
          <w:tcBorders>
            <w:left w:val="single" w:sz="12" w:space="0" w:color="auto"/>
            <w:right w:val="single" w:sz="4" w:space="0" w:color="auto"/>
          </w:tcBorders>
        </w:tcPr>
        <w:p w14:paraId="46FFBA2B" w14:textId="77777777" w:rsidR="009E00C9" w:rsidRDefault="009E00C9" w:rsidP="00B547A9">
          <w:pPr>
            <w:jc w:val="center"/>
            <w:rPr>
              <w:b/>
              <w:sz w:val="16"/>
            </w:rPr>
          </w:pPr>
        </w:p>
      </w:tc>
      <w:tc>
        <w:tcPr>
          <w:tcW w:w="5812" w:type="dxa"/>
          <w:gridSpan w:val="2"/>
          <w:vMerge/>
          <w:tcBorders>
            <w:left w:val="single" w:sz="4" w:space="0" w:color="auto"/>
            <w:right w:val="nil"/>
          </w:tcBorders>
        </w:tcPr>
        <w:p w14:paraId="46FFBA2C" w14:textId="77777777" w:rsidR="009E00C9" w:rsidRDefault="009E00C9" w:rsidP="00B547A9">
          <w:pPr>
            <w:jc w:val="center"/>
            <w:rPr>
              <w:b/>
              <w:sz w:val="16"/>
            </w:rPr>
          </w:pP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46FFBA2D" w14:textId="77777777" w:rsidR="009E00C9" w:rsidRDefault="009E00C9" w:rsidP="00802067">
          <w:pPr>
            <w:spacing w:line="240" w:lineRule="auto"/>
            <w:rPr>
              <w:sz w:val="16"/>
            </w:rPr>
          </w:pPr>
          <w:r>
            <w:rPr>
              <w:sz w:val="16"/>
            </w:rPr>
            <w:t>GÜNC. NO.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46FFBA2E" w14:textId="0F4F5DC3" w:rsidR="009E00C9" w:rsidRDefault="009E00C9" w:rsidP="00802067">
          <w:pPr>
            <w:spacing w:line="240" w:lineRule="auto"/>
            <w:rPr>
              <w:sz w:val="16"/>
            </w:rPr>
          </w:pPr>
          <w:r>
            <w:rPr>
              <w:sz w:val="16"/>
            </w:rPr>
            <w:t xml:space="preserve">: </w:t>
          </w:r>
          <w:r w:rsidR="00FE5E93">
            <w:rPr>
              <w:sz w:val="16"/>
            </w:rPr>
            <w:t>1</w:t>
          </w:r>
        </w:p>
      </w:tc>
    </w:tr>
    <w:tr w:rsidR="009E00C9" w:rsidRPr="00D97A34" w14:paraId="46FFBA34" w14:textId="77777777" w:rsidTr="0084771D">
      <w:trPr>
        <w:cantSplit/>
        <w:trHeight w:val="374"/>
      </w:trPr>
      <w:tc>
        <w:tcPr>
          <w:tcW w:w="1418" w:type="dxa"/>
          <w:vMerge/>
          <w:tcBorders>
            <w:left w:val="single" w:sz="12" w:space="0" w:color="auto"/>
            <w:bottom w:val="single" w:sz="4" w:space="0" w:color="auto"/>
            <w:right w:val="single" w:sz="4" w:space="0" w:color="auto"/>
          </w:tcBorders>
        </w:tcPr>
        <w:p w14:paraId="46FFBA30" w14:textId="77777777" w:rsidR="009E00C9" w:rsidRDefault="009E00C9" w:rsidP="00B547A9">
          <w:pPr>
            <w:jc w:val="center"/>
            <w:rPr>
              <w:b/>
              <w:sz w:val="16"/>
            </w:rPr>
          </w:pPr>
        </w:p>
      </w:tc>
      <w:tc>
        <w:tcPr>
          <w:tcW w:w="5812" w:type="dxa"/>
          <w:gridSpan w:val="2"/>
          <w:vMerge/>
          <w:tcBorders>
            <w:left w:val="single" w:sz="4" w:space="0" w:color="auto"/>
            <w:right w:val="nil"/>
          </w:tcBorders>
        </w:tcPr>
        <w:p w14:paraId="46FFBA31" w14:textId="77777777" w:rsidR="009E00C9" w:rsidRDefault="009E00C9" w:rsidP="00B547A9">
          <w:pPr>
            <w:jc w:val="center"/>
            <w:rPr>
              <w:b/>
              <w:sz w:val="16"/>
            </w:rPr>
          </w:pPr>
        </w:p>
      </w:tc>
      <w:tc>
        <w:tcPr>
          <w:tcW w:w="113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46FFBA32" w14:textId="77777777" w:rsidR="009E00C9" w:rsidRDefault="009E00C9" w:rsidP="00802067">
          <w:pPr>
            <w:spacing w:line="240" w:lineRule="auto"/>
            <w:rPr>
              <w:sz w:val="16"/>
            </w:rPr>
          </w:pPr>
          <w:r>
            <w:rPr>
              <w:sz w:val="16"/>
            </w:rPr>
            <w:t>SAYFA NO.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12" w:space="0" w:color="auto"/>
          </w:tcBorders>
          <w:vAlign w:val="center"/>
        </w:tcPr>
        <w:p w14:paraId="46FFBA33" w14:textId="77777777" w:rsidR="009E00C9" w:rsidRPr="00D97A34" w:rsidRDefault="009E00C9" w:rsidP="00802067">
          <w:pPr>
            <w:spacing w:line="240" w:lineRule="auto"/>
            <w:rPr>
              <w:sz w:val="16"/>
              <w:szCs w:val="16"/>
            </w:rPr>
          </w:pPr>
          <w:r w:rsidRPr="00D97A34">
            <w:rPr>
              <w:sz w:val="16"/>
              <w:szCs w:val="16"/>
            </w:rPr>
            <w:t xml:space="preserve">: </w:t>
          </w:r>
          <w:r w:rsidRPr="00D97A34">
            <w:rPr>
              <w:sz w:val="16"/>
              <w:szCs w:val="16"/>
            </w:rPr>
            <w:fldChar w:fldCharType="begin"/>
          </w:r>
          <w:r w:rsidRPr="00D97A34">
            <w:rPr>
              <w:sz w:val="16"/>
              <w:szCs w:val="16"/>
            </w:rPr>
            <w:instrText xml:space="preserve"> PAGE </w:instrText>
          </w:r>
          <w:r w:rsidRPr="00D97A34">
            <w:rPr>
              <w:sz w:val="16"/>
              <w:szCs w:val="16"/>
            </w:rPr>
            <w:fldChar w:fldCharType="separate"/>
          </w:r>
          <w:r w:rsidR="00345405">
            <w:rPr>
              <w:noProof/>
              <w:sz w:val="16"/>
              <w:szCs w:val="16"/>
            </w:rPr>
            <w:t>10</w:t>
          </w:r>
          <w:r w:rsidRPr="00D97A34">
            <w:rPr>
              <w:sz w:val="16"/>
              <w:szCs w:val="16"/>
            </w:rPr>
            <w:fldChar w:fldCharType="end"/>
          </w:r>
          <w:r w:rsidRPr="00D97A34">
            <w:rPr>
              <w:sz w:val="16"/>
              <w:szCs w:val="16"/>
            </w:rPr>
            <w:t>/</w:t>
          </w:r>
          <w:r w:rsidRPr="00D97A34">
            <w:rPr>
              <w:sz w:val="16"/>
              <w:szCs w:val="16"/>
            </w:rPr>
            <w:fldChar w:fldCharType="begin"/>
          </w:r>
          <w:r w:rsidRPr="00D97A34">
            <w:rPr>
              <w:sz w:val="16"/>
              <w:szCs w:val="16"/>
            </w:rPr>
            <w:instrText xml:space="preserve"> NUMPAGES </w:instrText>
          </w:r>
          <w:r w:rsidRPr="00D97A34">
            <w:rPr>
              <w:sz w:val="16"/>
              <w:szCs w:val="16"/>
            </w:rPr>
            <w:fldChar w:fldCharType="separate"/>
          </w:r>
          <w:r w:rsidR="00345405">
            <w:rPr>
              <w:noProof/>
              <w:sz w:val="16"/>
              <w:szCs w:val="16"/>
            </w:rPr>
            <w:t>10</w:t>
          </w:r>
          <w:r w:rsidRPr="00D97A34">
            <w:rPr>
              <w:sz w:val="16"/>
              <w:szCs w:val="16"/>
            </w:rPr>
            <w:fldChar w:fldCharType="end"/>
          </w:r>
        </w:p>
      </w:tc>
    </w:tr>
    <w:tr w:rsidR="009E00C9" w14:paraId="46FFBA37" w14:textId="77777777">
      <w:trPr>
        <w:cantSplit/>
        <w:trHeight w:val="375"/>
      </w:trPr>
      <w:tc>
        <w:tcPr>
          <w:tcW w:w="4395" w:type="dxa"/>
          <w:gridSpan w:val="2"/>
          <w:tcBorders>
            <w:top w:val="nil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14:paraId="46FFBA35" w14:textId="5C7761A0" w:rsidR="009E00C9" w:rsidRDefault="009E00C9" w:rsidP="00B547A9">
          <w:pPr>
            <w:spacing w:line="240" w:lineRule="auto"/>
            <w:rPr>
              <w:sz w:val="16"/>
            </w:rPr>
          </w:pPr>
          <w:r>
            <w:rPr>
              <w:sz w:val="16"/>
            </w:rPr>
            <w:t>KISIM/PROJE KODU: 600000</w:t>
          </w:r>
        </w:p>
      </w:tc>
      <w:tc>
        <w:tcPr>
          <w:tcW w:w="5528" w:type="dxa"/>
          <w:gridSpan w:val="3"/>
          <w:tcBorders>
            <w:top w:val="nil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14:paraId="46FFBA36" w14:textId="41C017E5" w:rsidR="009E00C9" w:rsidRPr="00506542" w:rsidRDefault="009E00C9" w:rsidP="00B547A9">
          <w:pPr>
            <w:spacing w:line="240" w:lineRule="auto"/>
            <w:rPr>
              <w:color w:val="FF0000"/>
              <w:sz w:val="16"/>
            </w:rPr>
          </w:pPr>
          <w:r>
            <w:rPr>
              <w:sz w:val="16"/>
            </w:rPr>
            <w:t>GİZLİLİK DERECESİ:</w:t>
          </w:r>
          <w:r w:rsidRPr="00D97A34">
            <w:rPr>
              <w:color w:val="FF0000"/>
              <w:sz w:val="16"/>
            </w:rPr>
            <w:t xml:space="preserve"> </w:t>
          </w:r>
          <w:r>
            <w:rPr>
              <w:color w:val="FF0000"/>
              <w:sz w:val="16"/>
            </w:rPr>
            <w:t>TASNİF DIŞI</w:t>
          </w:r>
        </w:p>
      </w:tc>
    </w:tr>
  </w:tbl>
  <w:p w14:paraId="46FFBA38" w14:textId="77777777" w:rsidR="009E00C9" w:rsidRDefault="009E00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Layout w:type="fixed"/>
      <w:tblLook w:val="00A0" w:firstRow="1" w:lastRow="0" w:firstColumn="1" w:lastColumn="0" w:noHBand="0" w:noVBand="0"/>
    </w:tblPr>
    <w:tblGrid>
      <w:gridCol w:w="1418"/>
      <w:gridCol w:w="1559"/>
      <w:gridCol w:w="4394"/>
      <w:gridCol w:w="1276"/>
      <w:gridCol w:w="1276"/>
    </w:tblGrid>
    <w:tr w:rsidR="009E00C9" w14:paraId="46FFBA42" w14:textId="77777777">
      <w:trPr>
        <w:cantSplit/>
        <w:trHeight w:val="390"/>
      </w:trPr>
      <w:tc>
        <w:tcPr>
          <w:tcW w:w="1418" w:type="dxa"/>
          <w:vMerge w:val="restar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FFBA3E" w14:textId="77777777" w:rsidR="009E00C9" w:rsidRDefault="009E00C9" w:rsidP="00F97C7C">
          <w:pPr>
            <w:spacing w:line="240" w:lineRule="auto"/>
            <w:jc w:val="center"/>
          </w:pPr>
          <w:r>
            <w:rPr>
              <w:noProof/>
            </w:rPr>
            <w:drawing>
              <wp:inline distT="0" distB="0" distL="0" distR="0" wp14:anchorId="46FFBA5B" wp14:editId="46FFBA5C">
                <wp:extent cx="723265" cy="733425"/>
                <wp:effectExtent l="0" t="0" r="635" b="9525"/>
                <wp:docPr id="4" name="Picture 4" descr="TUBITAK-SAGE-Logo-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UBITAK-SAGE-Logo-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gridSpan w:val="2"/>
          <w:vMerge w:val="restart"/>
          <w:tcBorders>
            <w:top w:val="single" w:sz="12" w:space="0" w:color="auto"/>
            <w:left w:val="single" w:sz="4" w:space="0" w:color="auto"/>
            <w:right w:val="nil"/>
          </w:tcBorders>
          <w:vAlign w:val="center"/>
        </w:tcPr>
        <w:p w14:paraId="46FFBA3F" w14:textId="77777777" w:rsidR="009E00C9" w:rsidRDefault="009E00C9" w:rsidP="00F97C7C">
          <w:pPr>
            <w:tabs>
              <w:tab w:val="left" w:pos="851"/>
              <w:tab w:val="left" w:pos="993"/>
            </w:tabs>
            <w:spacing w:before="120" w:line="240" w:lineRule="auto"/>
            <w:jc w:val="center"/>
            <w:rPr>
              <w:sz w:val="28"/>
            </w:rPr>
          </w:pPr>
          <w:proofErr w:type="gramStart"/>
          <w:r>
            <w:rPr>
              <w:b/>
              <w:sz w:val="28"/>
            </w:rPr>
            <w:t>....</w:t>
          </w:r>
          <w:proofErr w:type="gramEnd"/>
          <w:r>
            <w:rPr>
              <w:b/>
              <w:sz w:val="28"/>
            </w:rPr>
            <w:t xml:space="preserve"> TALİMATI</w:t>
          </w:r>
        </w:p>
      </w:tc>
      <w:tc>
        <w:tcPr>
          <w:tcW w:w="1276" w:type="dxa"/>
          <w:tcBorders>
            <w:top w:val="single" w:sz="12" w:space="0" w:color="auto"/>
            <w:left w:val="single" w:sz="4" w:space="0" w:color="auto"/>
            <w:bottom w:val="nil"/>
            <w:right w:val="nil"/>
          </w:tcBorders>
          <w:vAlign w:val="center"/>
        </w:tcPr>
        <w:p w14:paraId="46FFBA40" w14:textId="77777777" w:rsidR="009E00C9" w:rsidRDefault="009E00C9" w:rsidP="00F97C7C">
          <w:pPr>
            <w:tabs>
              <w:tab w:val="left" w:pos="1026"/>
            </w:tabs>
            <w:spacing w:line="240" w:lineRule="auto"/>
            <w:rPr>
              <w:sz w:val="16"/>
            </w:rPr>
          </w:pPr>
          <w:r>
            <w:rPr>
              <w:sz w:val="16"/>
            </w:rPr>
            <w:t>BELGE NO.</w:t>
          </w:r>
        </w:p>
      </w:tc>
      <w:tc>
        <w:tcPr>
          <w:tcW w:w="1276" w:type="dxa"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vAlign w:val="center"/>
        </w:tcPr>
        <w:p w14:paraId="46FFBA41" w14:textId="77777777" w:rsidR="009E00C9" w:rsidRDefault="009E00C9" w:rsidP="00F97C7C">
          <w:pPr>
            <w:tabs>
              <w:tab w:val="left" w:pos="1026"/>
            </w:tabs>
            <w:spacing w:line="240" w:lineRule="auto"/>
            <w:rPr>
              <w:sz w:val="16"/>
            </w:rPr>
          </w:pPr>
          <w:r>
            <w:rPr>
              <w:sz w:val="16"/>
            </w:rPr>
            <w:t>: xxx-</w:t>
          </w:r>
          <w:proofErr w:type="spellStart"/>
          <w:r>
            <w:rPr>
              <w:sz w:val="16"/>
            </w:rPr>
            <w:t>xxxxxx</w:t>
          </w:r>
          <w:proofErr w:type="spellEnd"/>
        </w:p>
      </w:tc>
    </w:tr>
    <w:tr w:rsidR="009E00C9" w14:paraId="46FFBA47" w14:textId="77777777">
      <w:trPr>
        <w:cantSplit/>
        <w:trHeight w:val="390"/>
      </w:trPr>
      <w:tc>
        <w:tcPr>
          <w:tcW w:w="1418" w:type="dxa"/>
          <w:vMerge/>
          <w:tcBorders>
            <w:top w:val="nil"/>
            <w:left w:val="single" w:sz="12" w:space="0" w:color="auto"/>
            <w:bottom w:val="single" w:sz="4" w:space="0" w:color="auto"/>
            <w:right w:val="single" w:sz="4" w:space="0" w:color="auto"/>
          </w:tcBorders>
        </w:tcPr>
        <w:p w14:paraId="46FFBA43" w14:textId="77777777" w:rsidR="009E00C9" w:rsidRDefault="009E00C9" w:rsidP="00F97C7C">
          <w:pPr>
            <w:jc w:val="center"/>
            <w:rPr>
              <w:b/>
              <w:sz w:val="16"/>
            </w:rPr>
          </w:pPr>
        </w:p>
      </w:tc>
      <w:tc>
        <w:tcPr>
          <w:tcW w:w="5953" w:type="dxa"/>
          <w:gridSpan w:val="2"/>
          <w:vMerge/>
          <w:tcBorders>
            <w:left w:val="single" w:sz="4" w:space="0" w:color="auto"/>
            <w:right w:val="nil"/>
          </w:tcBorders>
        </w:tcPr>
        <w:p w14:paraId="46FFBA44" w14:textId="77777777" w:rsidR="009E00C9" w:rsidRDefault="009E00C9" w:rsidP="00F97C7C">
          <w:pPr>
            <w:jc w:val="center"/>
            <w:rPr>
              <w:b/>
              <w:sz w:val="16"/>
            </w:rPr>
          </w:pPr>
        </w:p>
      </w:tc>
      <w:tc>
        <w:tcPr>
          <w:tcW w:w="1276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46FFBA45" w14:textId="77777777" w:rsidR="009E00C9" w:rsidRDefault="009E00C9" w:rsidP="00F97C7C">
          <w:pPr>
            <w:spacing w:line="240" w:lineRule="auto"/>
            <w:rPr>
              <w:sz w:val="16"/>
            </w:rPr>
          </w:pPr>
          <w:r>
            <w:rPr>
              <w:sz w:val="16"/>
            </w:rPr>
            <w:t>GÜNC. NO.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46FFBA46" w14:textId="77777777" w:rsidR="009E00C9" w:rsidRDefault="009E00C9" w:rsidP="00F97C7C">
          <w:pPr>
            <w:spacing w:line="240" w:lineRule="auto"/>
            <w:rPr>
              <w:sz w:val="16"/>
            </w:rPr>
          </w:pPr>
          <w:r>
            <w:rPr>
              <w:sz w:val="16"/>
            </w:rPr>
            <w:t xml:space="preserve">: </w:t>
          </w:r>
        </w:p>
      </w:tc>
    </w:tr>
    <w:tr w:rsidR="009E00C9" w14:paraId="46FFBA4C" w14:textId="77777777">
      <w:trPr>
        <w:cantSplit/>
        <w:trHeight w:val="360"/>
      </w:trPr>
      <w:tc>
        <w:tcPr>
          <w:tcW w:w="2977" w:type="dxa"/>
          <w:gridSpan w:val="2"/>
          <w:tcBorders>
            <w:top w:val="nil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14:paraId="46FFBA48" w14:textId="77777777" w:rsidR="009E00C9" w:rsidRDefault="009E00C9" w:rsidP="00F97C7C">
          <w:pPr>
            <w:spacing w:line="240" w:lineRule="auto"/>
            <w:rPr>
              <w:sz w:val="16"/>
            </w:rPr>
          </w:pPr>
          <w:r>
            <w:rPr>
              <w:sz w:val="16"/>
            </w:rPr>
            <w:t xml:space="preserve">KISIM/PROJE KODU: </w:t>
          </w:r>
        </w:p>
      </w:tc>
      <w:tc>
        <w:tcPr>
          <w:tcW w:w="4394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46FFBA49" w14:textId="77777777" w:rsidR="009E00C9" w:rsidRDefault="009E00C9" w:rsidP="00F97C7C">
          <w:pPr>
            <w:spacing w:line="240" w:lineRule="auto"/>
            <w:rPr>
              <w:sz w:val="16"/>
            </w:rPr>
          </w:pPr>
          <w:r>
            <w:rPr>
              <w:sz w:val="16"/>
            </w:rPr>
            <w:t xml:space="preserve">GİZLİLİK DERECESİ: </w:t>
          </w:r>
        </w:p>
      </w:tc>
      <w:tc>
        <w:tcPr>
          <w:tcW w:w="1276" w:type="dxa"/>
          <w:tcBorders>
            <w:top w:val="nil"/>
            <w:left w:val="single" w:sz="4" w:space="0" w:color="auto"/>
            <w:bottom w:val="single" w:sz="12" w:space="0" w:color="auto"/>
            <w:right w:val="nil"/>
          </w:tcBorders>
          <w:vAlign w:val="center"/>
        </w:tcPr>
        <w:p w14:paraId="46FFBA4A" w14:textId="77777777" w:rsidR="009E00C9" w:rsidRDefault="009E00C9" w:rsidP="00F97C7C">
          <w:pPr>
            <w:spacing w:line="240" w:lineRule="auto"/>
            <w:rPr>
              <w:sz w:val="16"/>
            </w:rPr>
          </w:pPr>
          <w:r>
            <w:rPr>
              <w:sz w:val="16"/>
            </w:rPr>
            <w:t xml:space="preserve">SAYFA NO. </w:t>
          </w:r>
        </w:p>
      </w:tc>
      <w:tc>
        <w:tcPr>
          <w:tcW w:w="1276" w:type="dxa"/>
          <w:tcBorders>
            <w:top w:val="nil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14:paraId="46FFBA4B" w14:textId="6EF66B51" w:rsidR="009E00C9" w:rsidRDefault="009E00C9" w:rsidP="00F97C7C">
          <w:pPr>
            <w:spacing w:line="240" w:lineRule="auto"/>
            <w:rPr>
              <w:sz w:val="16"/>
            </w:rPr>
          </w:pPr>
          <w:r>
            <w:rPr>
              <w:sz w:val="16"/>
            </w:rPr>
            <w:t xml:space="preserve">: </w:t>
          </w:r>
          <w:r>
            <w:rPr>
              <w:sz w:val="16"/>
              <w:lang w:val="en-AU"/>
            </w:rPr>
            <w:fldChar w:fldCharType="begin"/>
          </w:r>
          <w:r>
            <w:rPr>
              <w:sz w:val="16"/>
              <w:lang w:val="en-AU"/>
            </w:rPr>
            <w:instrText xml:space="preserve"> PAGE </w:instrText>
          </w:r>
          <w:r>
            <w:rPr>
              <w:sz w:val="16"/>
              <w:lang w:val="en-AU"/>
            </w:rPr>
            <w:fldChar w:fldCharType="separate"/>
          </w:r>
          <w:r>
            <w:rPr>
              <w:noProof/>
              <w:sz w:val="16"/>
              <w:lang w:val="en-AU"/>
            </w:rPr>
            <w:t>1</w:t>
          </w:r>
          <w:r>
            <w:rPr>
              <w:sz w:val="16"/>
              <w:lang w:val="en-AU"/>
            </w:rPr>
            <w:fldChar w:fldCharType="end"/>
          </w:r>
          <w:r>
            <w:rPr>
              <w:sz w:val="16"/>
              <w:lang w:val="en-AU"/>
            </w:rPr>
            <w:t>/</w:t>
          </w:r>
          <w:r>
            <w:rPr>
              <w:sz w:val="16"/>
              <w:lang w:val="en-AU"/>
            </w:rPr>
            <w:fldChar w:fldCharType="begin"/>
          </w:r>
          <w:r>
            <w:rPr>
              <w:sz w:val="16"/>
              <w:lang w:val="en-AU"/>
            </w:rPr>
            <w:instrText xml:space="preserve"> NUMPAGES </w:instrText>
          </w:r>
          <w:r>
            <w:rPr>
              <w:sz w:val="16"/>
              <w:lang w:val="en-AU"/>
            </w:rPr>
            <w:fldChar w:fldCharType="separate"/>
          </w:r>
          <w:r>
            <w:rPr>
              <w:noProof/>
              <w:sz w:val="16"/>
              <w:lang w:val="en-AU"/>
            </w:rPr>
            <w:t>10</w:t>
          </w:r>
          <w:r>
            <w:rPr>
              <w:sz w:val="16"/>
              <w:lang w:val="en-AU"/>
            </w:rPr>
            <w:fldChar w:fldCharType="end"/>
          </w:r>
        </w:p>
      </w:tc>
    </w:tr>
  </w:tbl>
  <w:p w14:paraId="46FFBA4D" w14:textId="77777777" w:rsidR="009E00C9" w:rsidRDefault="009E00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4A59"/>
    <w:multiLevelType w:val="multilevel"/>
    <w:tmpl w:val="7292ECC4"/>
    <w:lvl w:ilvl="0">
      <w:start w:val="1"/>
      <w:numFmt w:val="decimal"/>
      <w:pStyle w:val="Heading1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8"/>
        <w:szCs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644"/>
        </w:tabs>
        <w:ind w:left="1644" w:hanging="1644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2155"/>
        </w:tabs>
        <w:ind w:left="2155" w:hanging="2155"/>
      </w:pPr>
      <w:rPr>
        <w:rFonts w:hint="default"/>
      </w:rPr>
    </w:lvl>
  </w:abstractNum>
  <w:abstractNum w:abstractNumId="1">
    <w:nsid w:val="22DB6E27"/>
    <w:multiLevelType w:val="hybridMultilevel"/>
    <w:tmpl w:val="45D8F384"/>
    <w:lvl w:ilvl="0" w:tplc="041F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2BB45640"/>
    <w:multiLevelType w:val="hybridMultilevel"/>
    <w:tmpl w:val="45ECD3F6"/>
    <w:lvl w:ilvl="0" w:tplc="041F0011">
      <w:start w:val="1"/>
      <w:numFmt w:val="decimal"/>
      <w:lvlText w:val="%1)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3357A"/>
    <w:multiLevelType w:val="hybridMultilevel"/>
    <w:tmpl w:val="B2480E2E"/>
    <w:lvl w:ilvl="0" w:tplc="041F0011">
      <w:start w:val="1"/>
      <w:numFmt w:val="decimal"/>
      <w:lvlText w:val="%1)"/>
      <w:lvlJc w:val="left"/>
      <w:pPr>
        <w:ind w:left="1174" w:hanging="360"/>
      </w:pPr>
    </w:lvl>
    <w:lvl w:ilvl="1" w:tplc="041F0019" w:tentative="1">
      <w:start w:val="1"/>
      <w:numFmt w:val="lowerLetter"/>
      <w:lvlText w:val="%2."/>
      <w:lvlJc w:val="left"/>
      <w:pPr>
        <w:ind w:left="1894" w:hanging="360"/>
      </w:pPr>
    </w:lvl>
    <w:lvl w:ilvl="2" w:tplc="041F001B" w:tentative="1">
      <w:start w:val="1"/>
      <w:numFmt w:val="lowerRoman"/>
      <w:lvlText w:val="%3."/>
      <w:lvlJc w:val="right"/>
      <w:pPr>
        <w:ind w:left="2614" w:hanging="180"/>
      </w:pPr>
    </w:lvl>
    <w:lvl w:ilvl="3" w:tplc="041F000F" w:tentative="1">
      <w:start w:val="1"/>
      <w:numFmt w:val="decimal"/>
      <w:lvlText w:val="%4."/>
      <w:lvlJc w:val="left"/>
      <w:pPr>
        <w:ind w:left="3334" w:hanging="360"/>
      </w:pPr>
    </w:lvl>
    <w:lvl w:ilvl="4" w:tplc="041F0019" w:tentative="1">
      <w:start w:val="1"/>
      <w:numFmt w:val="lowerLetter"/>
      <w:lvlText w:val="%5."/>
      <w:lvlJc w:val="left"/>
      <w:pPr>
        <w:ind w:left="4054" w:hanging="360"/>
      </w:pPr>
    </w:lvl>
    <w:lvl w:ilvl="5" w:tplc="041F001B" w:tentative="1">
      <w:start w:val="1"/>
      <w:numFmt w:val="lowerRoman"/>
      <w:lvlText w:val="%6."/>
      <w:lvlJc w:val="right"/>
      <w:pPr>
        <w:ind w:left="4774" w:hanging="180"/>
      </w:pPr>
    </w:lvl>
    <w:lvl w:ilvl="6" w:tplc="041F000F" w:tentative="1">
      <w:start w:val="1"/>
      <w:numFmt w:val="decimal"/>
      <w:lvlText w:val="%7."/>
      <w:lvlJc w:val="left"/>
      <w:pPr>
        <w:ind w:left="5494" w:hanging="360"/>
      </w:pPr>
    </w:lvl>
    <w:lvl w:ilvl="7" w:tplc="041F0019" w:tentative="1">
      <w:start w:val="1"/>
      <w:numFmt w:val="lowerLetter"/>
      <w:lvlText w:val="%8."/>
      <w:lvlJc w:val="left"/>
      <w:pPr>
        <w:ind w:left="6214" w:hanging="360"/>
      </w:pPr>
    </w:lvl>
    <w:lvl w:ilvl="8" w:tplc="041F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>
    <w:nsid w:val="3F281A53"/>
    <w:multiLevelType w:val="hybridMultilevel"/>
    <w:tmpl w:val="19344B0E"/>
    <w:lvl w:ilvl="0" w:tplc="041F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>
    <w:nsid w:val="6C8D22FC"/>
    <w:multiLevelType w:val="singleLevel"/>
    <w:tmpl w:val="D72070CC"/>
    <w:lvl w:ilvl="0">
      <w:start w:val="1"/>
      <w:numFmt w:val="bullet"/>
      <w:pStyle w:val="BodyText3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EEB08EC"/>
    <w:multiLevelType w:val="hybridMultilevel"/>
    <w:tmpl w:val="DB84E4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078F2"/>
    <w:multiLevelType w:val="multilevel"/>
    <w:tmpl w:val="1F26432A"/>
    <w:lvl w:ilvl="0">
      <w:numFmt w:val="bullet"/>
      <w:pStyle w:val="BodyTextIndent"/>
      <w:lvlText w:val="-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0"/>
  </w:num>
  <w:num w:numId="10">
    <w:abstractNumId w:val="6"/>
  </w:num>
  <w:num w:numId="11">
    <w:abstractNumId w:val="0"/>
  </w:num>
  <w:num w:numId="1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D3"/>
    <w:rsid w:val="000130BE"/>
    <w:rsid w:val="00013DD3"/>
    <w:rsid w:val="00015E59"/>
    <w:rsid w:val="00025958"/>
    <w:rsid w:val="00030FCB"/>
    <w:rsid w:val="00052E00"/>
    <w:rsid w:val="00062B27"/>
    <w:rsid w:val="000756EB"/>
    <w:rsid w:val="00097A7F"/>
    <w:rsid w:val="000A2FB8"/>
    <w:rsid w:val="000E700F"/>
    <w:rsid w:val="000F5433"/>
    <w:rsid w:val="000F63DD"/>
    <w:rsid w:val="00111702"/>
    <w:rsid w:val="00117068"/>
    <w:rsid w:val="001241E2"/>
    <w:rsid w:val="001261FC"/>
    <w:rsid w:val="001321BB"/>
    <w:rsid w:val="001603D8"/>
    <w:rsid w:val="0016240A"/>
    <w:rsid w:val="0016441D"/>
    <w:rsid w:val="00181FA8"/>
    <w:rsid w:val="001A0375"/>
    <w:rsid w:val="001B437A"/>
    <w:rsid w:val="001C64A6"/>
    <w:rsid w:val="001D05D7"/>
    <w:rsid w:val="001E6898"/>
    <w:rsid w:val="002041FE"/>
    <w:rsid w:val="00216337"/>
    <w:rsid w:val="00224D6E"/>
    <w:rsid w:val="0023173F"/>
    <w:rsid w:val="00237B43"/>
    <w:rsid w:val="002647B1"/>
    <w:rsid w:val="00275177"/>
    <w:rsid w:val="00277FFE"/>
    <w:rsid w:val="002825EE"/>
    <w:rsid w:val="002A1E8B"/>
    <w:rsid w:val="002B3211"/>
    <w:rsid w:val="002B6379"/>
    <w:rsid w:val="002F17FF"/>
    <w:rsid w:val="002F2B93"/>
    <w:rsid w:val="00325DCD"/>
    <w:rsid w:val="00325F66"/>
    <w:rsid w:val="00345405"/>
    <w:rsid w:val="003465D2"/>
    <w:rsid w:val="00361EEF"/>
    <w:rsid w:val="00362578"/>
    <w:rsid w:val="00392CF5"/>
    <w:rsid w:val="003959FE"/>
    <w:rsid w:val="003A4D12"/>
    <w:rsid w:val="003A642B"/>
    <w:rsid w:val="003B7D71"/>
    <w:rsid w:val="003C0F4E"/>
    <w:rsid w:val="003C2F81"/>
    <w:rsid w:val="003D3324"/>
    <w:rsid w:val="003E3A54"/>
    <w:rsid w:val="003E5D8F"/>
    <w:rsid w:val="00412AAE"/>
    <w:rsid w:val="00414032"/>
    <w:rsid w:val="00440703"/>
    <w:rsid w:val="00450086"/>
    <w:rsid w:val="0045018F"/>
    <w:rsid w:val="00457B06"/>
    <w:rsid w:val="00462CF6"/>
    <w:rsid w:val="004667A7"/>
    <w:rsid w:val="004701DC"/>
    <w:rsid w:val="0048651C"/>
    <w:rsid w:val="00486E19"/>
    <w:rsid w:val="0049279D"/>
    <w:rsid w:val="004A7D39"/>
    <w:rsid w:val="004D188B"/>
    <w:rsid w:val="004E1894"/>
    <w:rsid w:val="00500FC4"/>
    <w:rsid w:val="00504E06"/>
    <w:rsid w:val="00506542"/>
    <w:rsid w:val="00507C97"/>
    <w:rsid w:val="0053464B"/>
    <w:rsid w:val="0053785A"/>
    <w:rsid w:val="00556E24"/>
    <w:rsid w:val="00560F36"/>
    <w:rsid w:val="00570542"/>
    <w:rsid w:val="005712B9"/>
    <w:rsid w:val="00586FBC"/>
    <w:rsid w:val="005A0213"/>
    <w:rsid w:val="005B3B32"/>
    <w:rsid w:val="005B40CB"/>
    <w:rsid w:val="005C406E"/>
    <w:rsid w:val="005C7740"/>
    <w:rsid w:val="005D4B02"/>
    <w:rsid w:val="005D6D12"/>
    <w:rsid w:val="005F2661"/>
    <w:rsid w:val="005F7AB7"/>
    <w:rsid w:val="00614083"/>
    <w:rsid w:val="00614B03"/>
    <w:rsid w:val="00621630"/>
    <w:rsid w:val="0066214E"/>
    <w:rsid w:val="00666ED2"/>
    <w:rsid w:val="006679CB"/>
    <w:rsid w:val="00670AAE"/>
    <w:rsid w:val="00690129"/>
    <w:rsid w:val="0069559D"/>
    <w:rsid w:val="006B1BBA"/>
    <w:rsid w:val="006D294C"/>
    <w:rsid w:val="00704040"/>
    <w:rsid w:val="00707E33"/>
    <w:rsid w:val="00735218"/>
    <w:rsid w:val="007466E0"/>
    <w:rsid w:val="0075079F"/>
    <w:rsid w:val="0076779B"/>
    <w:rsid w:val="00777A93"/>
    <w:rsid w:val="00794ECB"/>
    <w:rsid w:val="007B161A"/>
    <w:rsid w:val="007B2826"/>
    <w:rsid w:val="007D3176"/>
    <w:rsid w:val="007D4964"/>
    <w:rsid w:val="007E1331"/>
    <w:rsid w:val="007E3591"/>
    <w:rsid w:val="007F2124"/>
    <w:rsid w:val="00802067"/>
    <w:rsid w:val="00821214"/>
    <w:rsid w:val="008339D5"/>
    <w:rsid w:val="0083495E"/>
    <w:rsid w:val="008407F5"/>
    <w:rsid w:val="00846317"/>
    <w:rsid w:val="0084771D"/>
    <w:rsid w:val="00851170"/>
    <w:rsid w:val="00856544"/>
    <w:rsid w:val="008717FE"/>
    <w:rsid w:val="00873E82"/>
    <w:rsid w:val="00874695"/>
    <w:rsid w:val="0088041E"/>
    <w:rsid w:val="008B314A"/>
    <w:rsid w:val="008C3F83"/>
    <w:rsid w:val="008C763D"/>
    <w:rsid w:val="008D0D10"/>
    <w:rsid w:val="008E6D42"/>
    <w:rsid w:val="008E7C0B"/>
    <w:rsid w:val="008F1227"/>
    <w:rsid w:val="008F1AA1"/>
    <w:rsid w:val="008F7EB7"/>
    <w:rsid w:val="00903BC1"/>
    <w:rsid w:val="0090595B"/>
    <w:rsid w:val="00906547"/>
    <w:rsid w:val="0091374D"/>
    <w:rsid w:val="00943513"/>
    <w:rsid w:val="00952951"/>
    <w:rsid w:val="009726A8"/>
    <w:rsid w:val="009770DE"/>
    <w:rsid w:val="009813F3"/>
    <w:rsid w:val="00985EF0"/>
    <w:rsid w:val="009A16D5"/>
    <w:rsid w:val="009C6C3A"/>
    <w:rsid w:val="009E00C9"/>
    <w:rsid w:val="009E2472"/>
    <w:rsid w:val="009F1166"/>
    <w:rsid w:val="00A07A9C"/>
    <w:rsid w:val="00A15690"/>
    <w:rsid w:val="00A263C9"/>
    <w:rsid w:val="00A342DE"/>
    <w:rsid w:val="00A6281A"/>
    <w:rsid w:val="00A65B9C"/>
    <w:rsid w:val="00A67E41"/>
    <w:rsid w:val="00A82828"/>
    <w:rsid w:val="00AA5C82"/>
    <w:rsid w:val="00AA6C4C"/>
    <w:rsid w:val="00AB7CC3"/>
    <w:rsid w:val="00AE21E1"/>
    <w:rsid w:val="00B017AF"/>
    <w:rsid w:val="00B05341"/>
    <w:rsid w:val="00B1229D"/>
    <w:rsid w:val="00B132B8"/>
    <w:rsid w:val="00B31284"/>
    <w:rsid w:val="00B46DAC"/>
    <w:rsid w:val="00B547A9"/>
    <w:rsid w:val="00B92985"/>
    <w:rsid w:val="00B938B9"/>
    <w:rsid w:val="00BA7C02"/>
    <w:rsid w:val="00BD5C65"/>
    <w:rsid w:val="00BE1871"/>
    <w:rsid w:val="00BF7ED2"/>
    <w:rsid w:val="00C04B4E"/>
    <w:rsid w:val="00C06FC7"/>
    <w:rsid w:val="00C0764D"/>
    <w:rsid w:val="00C13672"/>
    <w:rsid w:val="00C13A25"/>
    <w:rsid w:val="00C40ACD"/>
    <w:rsid w:val="00C44080"/>
    <w:rsid w:val="00C4699F"/>
    <w:rsid w:val="00C60D9E"/>
    <w:rsid w:val="00C63D9C"/>
    <w:rsid w:val="00C76EE0"/>
    <w:rsid w:val="00C81C7A"/>
    <w:rsid w:val="00C83583"/>
    <w:rsid w:val="00C877E8"/>
    <w:rsid w:val="00C953C6"/>
    <w:rsid w:val="00CD2080"/>
    <w:rsid w:val="00D265AA"/>
    <w:rsid w:val="00D3052D"/>
    <w:rsid w:val="00D41FF4"/>
    <w:rsid w:val="00D50158"/>
    <w:rsid w:val="00D658BE"/>
    <w:rsid w:val="00D931B8"/>
    <w:rsid w:val="00D938D1"/>
    <w:rsid w:val="00D97A34"/>
    <w:rsid w:val="00DA68FA"/>
    <w:rsid w:val="00DB2734"/>
    <w:rsid w:val="00DB4BC3"/>
    <w:rsid w:val="00DC07F3"/>
    <w:rsid w:val="00DD1FFA"/>
    <w:rsid w:val="00DD697F"/>
    <w:rsid w:val="00DF14F7"/>
    <w:rsid w:val="00DF2792"/>
    <w:rsid w:val="00DF6481"/>
    <w:rsid w:val="00DF7BE4"/>
    <w:rsid w:val="00E41CFE"/>
    <w:rsid w:val="00E42DFA"/>
    <w:rsid w:val="00E47E58"/>
    <w:rsid w:val="00E57ECA"/>
    <w:rsid w:val="00E63AA8"/>
    <w:rsid w:val="00E754E7"/>
    <w:rsid w:val="00E82365"/>
    <w:rsid w:val="00E86D90"/>
    <w:rsid w:val="00E97A1A"/>
    <w:rsid w:val="00EA63C3"/>
    <w:rsid w:val="00EB5B98"/>
    <w:rsid w:val="00EC1677"/>
    <w:rsid w:val="00EC34F0"/>
    <w:rsid w:val="00ED4212"/>
    <w:rsid w:val="00EE2C63"/>
    <w:rsid w:val="00F05DE0"/>
    <w:rsid w:val="00F07B94"/>
    <w:rsid w:val="00F10213"/>
    <w:rsid w:val="00F247B5"/>
    <w:rsid w:val="00F2657A"/>
    <w:rsid w:val="00F26EF5"/>
    <w:rsid w:val="00F302E1"/>
    <w:rsid w:val="00F46B98"/>
    <w:rsid w:val="00F46DAA"/>
    <w:rsid w:val="00F84DFC"/>
    <w:rsid w:val="00F857E1"/>
    <w:rsid w:val="00F938AD"/>
    <w:rsid w:val="00F97C7C"/>
    <w:rsid w:val="00FA0C26"/>
    <w:rsid w:val="00FB0641"/>
    <w:rsid w:val="00FB7A9D"/>
    <w:rsid w:val="00FC78AD"/>
    <w:rsid w:val="00FE5E93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FFB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360" w:lineRule="auto"/>
      <w:jc w:val="both"/>
    </w:pPr>
    <w:rPr>
      <w:rFonts w:ascii="Arial" w:hAnsi="Arial"/>
      <w:color w:val="000000"/>
      <w:sz w:val="22"/>
    </w:rPr>
  </w:style>
  <w:style w:type="paragraph" w:styleId="Heading1">
    <w:name w:val="heading 1"/>
    <w:aliases w:val="Heading 1s"/>
    <w:basedOn w:val="Normal"/>
    <w:next w:val="Normal"/>
    <w:qFormat/>
    <w:pPr>
      <w:keepNext/>
      <w:numPr>
        <w:numId w:val="3"/>
      </w:numPr>
      <w:spacing w:before="240" w:after="60"/>
      <w:outlineLvl w:val="0"/>
    </w:pPr>
    <w:rPr>
      <w:b/>
      <w:caps/>
      <w:sz w:val="28"/>
    </w:rPr>
  </w:style>
  <w:style w:type="paragraph" w:styleId="Heading2">
    <w:name w:val="heading 2"/>
    <w:basedOn w:val="Heading1"/>
    <w:next w:val="Normal"/>
    <w:qFormat/>
    <w:pPr>
      <w:numPr>
        <w:ilvl w:val="1"/>
      </w:numPr>
      <w:outlineLvl w:val="1"/>
    </w:pPr>
    <w:rPr>
      <w:caps w:val="0"/>
      <w:sz w:val="26"/>
    </w:rPr>
  </w:style>
  <w:style w:type="paragraph" w:styleId="Heading3">
    <w:name w:val="heading 3"/>
    <w:basedOn w:val="Heading2"/>
    <w:next w:val="Normal"/>
    <w:qFormat/>
    <w:rsid w:val="00614B03"/>
    <w:pPr>
      <w:keepNext w:val="0"/>
      <w:numPr>
        <w:ilvl w:val="2"/>
      </w:numPr>
      <w:outlineLvl w:val="2"/>
    </w:pPr>
    <w:rPr>
      <w:b w:val="0"/>
      <w:sz w:val="22"/>
    </w:rPr>
  </w:style>
  <w:style w:type="paragraph" w:styleId="Heading4">
    <w:name w:val="heading 4"/>
    <w:basedOn w:val="Heading3"/>
    <w:next w:val="Normal"/>
    <w:qFormat/>
    <w:rsid w:val="00111702"/>
    <w:pPr>
      <w:numPr>
        <w:ilvl w:val="3"/>
      </w:numPr>
      <w:outlineLvl w:val="3"/>
    </w:pPr>
    <w:rPr>
      <w:b/>
      <w:snapToGrid w:val="0"/>
    </w:rPr>
  </w:style>
  <w:style w:type="paragraph" w:styleId="Heading5">
    <w:name w:val="heading 5"/>
    <w:basedOn w:val="Heading4"/>
    <w:next w:val="Normal"/>
    <w:qFormat/>
    <w:pPr>
      <w:numPr>
        <w:ilvl w:val="4"/>
      </w:numPr>
      <w:spacing w:after="120"/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spacing w:after="60"/>
      <w:outlineLvl w:val="5"/>
    </w:pPr>
    <w:rPr>
      <w:lang w:val="en-US"/>
    </w:rPr>
  </w:style>
  <w:style w:type="paragraph" w:styleId="Heading7">
    <w:name w:val="heading 7"/>
    <w:basedOn w:val="Heading6"/>
    <w:next w:val="Normal"/>
    <w:qFormat/>
    <w:pPr>
      <w:numPr>
        <w:ilvl w:val="6"/>
      </w:numPr>
      <w:tabs>
        <w:tab w:val="left" w:pos="1985"/>
      </w:tabs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spacing w:line="240" w:lineRule="auto"/>
      <w:jc w:val="left"/>
    </w:pPr>
    <w:rPr>
      <w:sz w:val="16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pacing w:line="240" w:lineRule="auto"/>
    </w:pPr>
    <w:rPr>
      <w:sz w:val="16"/>
    </w:rPr>
  </w:style>
  <w:style w:type="character" w:styleId="PageNumber">
    <w:name w:val="page number"/>
    <w:rPr>
      <w:rFonts w:ascii="Arial" w:hAnsi="Arial"/>
    </w:rPr>
  </w:style>
  <w:style w:type="paragraph" w:styleId="BodyTextIndent">
    <w:name w:val="Body Text Indent"/>
    <w:basedOn w:val="Normal"/>
    <w:pPr>
      <w:numPr>
        <w:numId w:val="1"/>
      </w:numPr>
      <w:outlineLvl w:val="0"/>
    </w:pPr>
    <w:rPr>
      <w:snapToGrid w:val="0"/>
      <w:sz w:val="24"/>
    </w:rPr>
  </w:style>
  <w:style w:type="paragraph" w:styleId="BodyText3">
    <w:name w:val="Body Text 3"/>
    <w:basedOn w:val="Normal"/>
    <w:pPr>
      <w:numPr>
        <w:numId w:val="2"/>
      </w:numPr>
      <w:outlineLvl w:val="0"/>
    </w:pPr>
    <w:rPr>
      <w:snapToGrid w:val="0"/>
      <w:sz w:val="24"/>
    </w:rPr>
  </w:style>
  <w:style w:type="character" w:styleId="CommentReference">
    <w:name w:val="annotation reference"/>
    <w:semiHidden/>
    <w:rPr>
      <w:rFonts w:ascii="Arial" w:hAnsi="Arial"/>
      <w:sz w:val="16"/>
    </w:rPr>
  </w:style>
  <w:style w:type="paragraph" w:customStyle="1" w:styleId="icindeki">
    <w:name w:val="icindeki"/>
    <w:basedOn w:val="TOC1"/>
    <w:pPr>
      <w:spacing w:line="360" w:lineRule="auto"/>
    </w:pPr>
    <w:rPr>
      <w:b w:val="0"/>
    </w:rPr>
  </w:style>
  <w:style w:type="paragraph" w:styleId="TOC1">
    <w:name w:val="toc 1"/>
    <w:basedOn w:val="Normal"/>
    <w:next w:val="Normal"/>
    <w:autoRedefine/>
    <w:semiHidden/>
    <w:pPr>
      <w:spacing w:before="60" w:after="60" w:line="240" w:lineRule="auto"/>
    </w:pPr>
    <w:rPr>
      <w:b/>
      <w:caps/>
    </w:rPr>
  </w:style>
  <w:style w:type="paragraph" w:styleId="CommentText">
    <w:name w:val="annotation text"/>
    <w:basedOn w:val="Normal"/>
    <w:link w:val="CommentTextChar"/>
    <w:semiHidden/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TOC2">
    <w:name w:val="toc 2"/>
    <w:basedOn w:val="Normal"/>
    <w:next w:val="Normal"/>
    <w:autoRedefine/>
    <w:semiHidden/>
    <w:rPr>
      <w:noProof/>
    </w:rPr>
  </w:style>
  <w:style w:type="paragraph" w:styleId="TOC3">
    <w:name w:val="toc 3"/>
    <w:basedOn w:val="TOC2"/>
    <w:next w:val="Normal"/>
    <w:autoRedefine/>
    <w:semiHidden/>
    <w:pPr>
      <w:ind w:left="440"/>
    </w:pPr>
    <w:rPr>
      <w:i/>
      <w:smallCaps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sz w:val="18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sz w:val="18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sz w:val="18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sz w:val="18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sz w:val="18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sz w:val="18"/>
    </w:r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</w:style>
  <w:style w:type="paragraph" w:styleId="CommentSubject">
    <w:name w:val="annotation subject"/>
    <w:basedOn w:val="CommentText"/>
    <w:next w:val="CommentText"/>
    <w:semiHidden/>
    <w:rPr>
      <w:b/>
      <w:sz w:val="20"/>
    </w:rPr>
  </w:style>
  <w:style w:type="paragraph" w:styleId="BalloonText">
    <w:name w:val="Balloon Text"/>
    <w:basedOn w:val="Normal"/>
    <w:semiHidden/>
    <w:rPr>
      <w:rFonts w:ascii="Tahoma" w:hAnsi="Tahoma"/>
      <w:sz w:val="16"/>
    </w:rPr>
  </w:style>
  <w:style w:type="paragraph" w:styleId="TableofFigures">
    <w:name w:val="table of figures"/>
    <w:basedOn w:val="Normal"/>
    <w:next w:val="Normal"/>
    <w:semiHidden/>
    <w:pPr>
      <w:ind w:left="567" w:hanging="567"/>
    </w:pPr>
    <w:rPr>
      <w:b/>
    </w:rPr>
  </w:style>
  <w:style w:type="paragraph" w:styleId="Caption">
    <w:name w:val="caption"/>
    <w:basedOn w:val="Normal"/>
    <w:next w:val="Normal"/>
    <w:qFormat/>
    <w:pPr>
      <w:spacing w:before="120" w:after="120"/>
      <w:jc w:val="center"/>
    </w:pPr>
    <w:rPr>
      <w:b/>
    </w:rPr>
  </w:style>
  <w:style w:type="paragraph" w:customStyle="1" w:styleId="hidden">
    <w:name w:val="hidden"/>
    <w:basedOn w:val="Normal"/>
    <w:next w:val="Normal"/>
    <w:pPr>
      <w:spacing w:line="240" w:lineRule="auto"/>
    </w:pPr>
    <w:rPr>
      <w:vanish/>
    </w:rPr>
  </w:style>
  <w:style w:type="character" w:styleId="Hyperlink">
    <w:name w:val="Hyperlink"/>
    <w:rPr>
      <w:rFonts w:ascii="Arial" w:hAnsi="Arial"/>
      <w:color w:val="0000FF"/>
      <w:u w:val="single"/>
    </w:rPr>
  </w:style>
  <w:style w:type="paragraph" w:styleId="NoteHeading">
    <w:name w:val="Note Heading"/>
    <w:basedOn w:val="Normal"/>
    <w:next w:val="Normal"/>
  </w:style>
  <w:style w:type="character" w:styleId="Strong">
    <w:name w:val="Strong"/>
    <w:qFormat/>
    <w:rPr>
      <w:rFonts w:ascii="Arial" w:hAnsi="Arial"/>
      <w:b/>
    </w:rPr>
  </w:style>
  <w:style w:type="character" w:styleId="Emphasis">
    <w:name w:val="Emphasis"/>
    <w:qFormat/>
    <w:rPr>
      <w:rFonts w:ascii="Arial" w:hAnsi="Arial"/>
    </w:rPr>
  </w:style>
  <w:style w:type="character" w:styleId="EndnoteReference">
    <w:name w:val="endnote reference"/>
    <w:semiHidden/>
    <w:rPr>
      <w:rFonts w:ascii="Arial" w:hAnsi="Arial"/>
      <w:vertAlign w:val="superscript"/>
    </w:rPr>
  </w:style>
  <w:style w:type="character" w:styleId="FollowedHyperlink">
    <w:name w:val="FollowedHyperlink"/>
    <w:rPr>
      <w:rFonts w:ascii="Arial" w:hAnsi="Arial"/>
      <w:color w:val="800080"/>
      <w:u w:val="single"/>
    </w:rPr>
  </w:style>
  <w:style w:type="character" w:styleId="LineNumber">
    <w:name w:val="line number"/>
    <w:rPr>
      <w:rFonts w:ascii="Arial" w:hAnsi="Arial"/>
    </w:rPr>
  </w:style>
  <w:style w:type="character" w:styleId="FootnoteReference">
    <w:name w:val="footnote reference"/>
    <w:semiHidden/>
    <w:rPr>
      <w:rFonts w:ascii="Arial" w:hAnsi="Arial"/>
      <w:vertAlign w:val="superscript"/>
    </w:rPr>
  </w:style>
  <w:style w:type="character" w:customStyle="1" w:styleId="CommentTextChar">
    <w:name w:val="Comment Text Char"/>
    <w:link w:val="CommentText"/>
    <w:semiHidden/>
    <w:rsid w:val="00F26EF5"/>
    <w:rPr>
      <w:rFonts w:ascii="Arial" w:hAnsi="Arial"/>
      <w:color w:val="000000"/>
      <w:sz w:val="22"/>
    </w:rPr>
  </w:style>
  <w:style w:type="character" w:customStyle="1" w:styleId="FooterChar">
    <w:name w:val="Footer Char"/>
    <w:link w:val="Footer"/>
    <w:rsid w:val="007F2124"/>
    <w:rPr>
      <w:rFonts w:ascii="Arial" w:hAnsi="Arial"/>
      <w:color w:val="000000"/>
      <w:sz w:val="16"/>
    </w:rPr>
  </w:style>
  <w:style w:type="paragraph" w:styleId="ListParagraph">
    <w:name w:val="List Paragraph"/>
    <w:basedOn w:val="Normal"/>
    <w:uiPriority w:val="34"/>
    <w:qFormat/>
    <w:rsid w:val="001261FC"/>
    <w:pPr>
      <w:ind w:left="720"/>
      <w:contextualSpacing/>
    </w:pPr>
  </w:style>
  <w:style w:type="table" w:styleId="TableGrid">
    <w:name w:val="Table Grid"/>
    <w:basedOn w:val="TableNormal"/>
    <w:uiPriority w:val="59"/>
    <w:rsid w:val="00D931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B5B98"/>
    <w:rPr>
      <w:rFonts w:ascii="Arial" w:hAnsi="Arial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360" w:lineRule="auto"/>
      <w:jc w:val="both"/>
    </w:pPr>
    <w:rPr>
      <w:rFonts w:ascii="Arial" w:hAnsi="Arial"/>
      <w:color w:val="000000"/>
      <w:sz w:val="22"/>
    </w:rPr>
  </w:style>
  <w:style w:type="paragraph" w:styleId="Heading1">
    <w:name w:val="heading 1"/>
    <w:aliases w:val="Heading 1s"/>
    <w:basedOn w:val="Normal"/>
    <w:next w:val="Normal"/>
    <w:qFormat/>
    <w:pPr>
      <w:keepNext/>
      <w:numPr>
        <w:numId w:val="3"/>
      </w:numPr>
      <w:spacing w:before="240" w:after="60"/>
      <w:outlineLvl w:val="0"/>
    </w:pPr>
    <w:rPr>
      <w:b/>
      <w:caps/>
      <w:sz w:val="28"/>
    </w:rPr>
  </w:style>
  <w:style w:type="paragraph" w:styleId="Heading2">
    <w:name w:val="heading 2"/>
    <w:basedOn w:val="Heading1"/>
    <w:next w:val="Normal"/>
    <w:qFormat/>
    <w:pPr>
      <w:numPr>
        <w:ilvl w:val="1"/>
      </w:numPr>
      <w:outlineLvl w:val="1"/>
    </w:pPr>
    <w:rPr>
      <w:caps w:val="0"/>
      <w:sz w:val="26"/>
    </w:rPr>
  </w:style>
  <w:style w:type="paragraph" w:styleId="Heading3">
    <w:name w:val="heading 3"/>
    <w:basedOn w:val="Heading2"/>
    <w:next w:val="Normal"/>
    <w:qFormat/>
    <w:rsid w:val="00614B03"/>
    <w:pPr>
      <w:keepNext w:val="0"/>
      <w:numPr>
        <w:ilvl w:val="2"/>
      </w:numPr>
      <w:outlineLvl w:val="2"/>
    </w:pPr>
    <w:rPr>
      <w:b w:val="0"/>
      <w:sz w:val="22"/>
    </w:rPr>
  </w:style>
  <w:style w:type="paragraph" w:styleId="Heading4">
    <w:name w:val="heading 4"/>
    <w:basedOn w:val="Heading3"/>
    <w:next w:val="Normal"/>
    <w:qFormat/>
    <w:rsid w:val="00111702"/>
    <w:pPr>
      <w:numPr>
        <w:ilvl w:val="3"/>
      </w:numPr>
      <w:outlineLvl w:val="3"/>
    </w:pPr>
    <w:rPr>
      <w:b/>
      <w:snapToGrid w:val="0"/>
    </w:rPr>
  </w:style>
  <w:style w:type="paragraph" w:styleId="Heading5">
    <w:name w:val="heading 5"/>
    <w:basedOn w:val="Heading4"/>
    <w:next w:val="Normal"/>
    <w:qFormat/>
    <w:pPr>
      <w:numPr>
        <w:ilvl w:val="4"/>
      </w:numPr>
      <w:spacing w:after="120"/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spacing w:after="60"/>
      <w:outlineLvl w:val="5"/>
    </w:pPr>
    <w:rPr>
      <w:lang w:val="en-US"/>
    </w:rPr>
  </w:style>
  <w:style w:type="paragraph" w:styleId="Heading7">
    <w:name w:val="heading 7"/>
    <w:basedOn w:val="Heading6"/>
    <w:next w:val="Normal"/>
    <w:qFormat/>
    <w:pPr>
      <w:numPr>
        <w:ilvl w:val="6"/>
      </w:numPr>
      <w:tabs>
        <w:tab w:val="left" w:pos="1985"/>
      </w:tabs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spacing w:line="240" w:lineRule="auto"/>
      <w:jc w:val="left"/>
    </w:pPr>
    <w:rPr>
      <w:sz w:val="16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pacing w:line="240" w:lineRule="auto"/>
    </w:pPr>
    <w:rPr>
      <w:sz w:val="16"/>
    </w:rPr>
  </w:style>
  <w:style w:type="character" w:styleId="PageNumber">
    <w:name w:val="page number"/>
    <w:rPr>
      <w:rFonts w:ascii="Arial" w:hAnsi="Arial"/>
    </w:rPr>
  </w:style>
  <w:style w:type="paragraph" w:styleId="BodyTextIndent">
    <w:name w:val="Body Text Indent"/>
    <w:basedOn w:val="Normal"/>
    <w:pPr>
      <w:numPr>
        <w:numId w:val="1"/>
      </w:numPr>
      <w:outlineLvl w:val="0"/>
    </w:pPr>
    <w:rPr>
      <w:snapToGrid w:val="0"/>
      <w:sz w:val="24"/>
    </w:rPr>
  </w:style>
  <w:style w:type="paragraph" w:styleId="BodyText3">
    <w:name w:val="Body Text 3"/>
    <w:basedOn w:val="Normal"/>
    <w:pPr>
      <w:numPr>
        <w:numId w:val="2"/>
      </w:numPr>
      <w:outlineLvl w:val="0"/>
    </w:pPr>
    <w:rPr>
      <w:snapToGrid w:val="0"/>
      <w:sz w:val="24"/>
    </w:rPr>
  </w:style>
  <w:style w:type="character" w:styleId="CommentReference">
    <w:name w:val="annotation reference"/>
    <w:semiHidden/>
    <w:rPr>
      <w:rFonts w:ascii="Arial" w:hAnsi="Arial"/>
      <w:sz w:val="16"/>
    </w:rPr>
  </w:style>
  <w:style w:type="paragraph" w:customStyle="1" w:styleId="icindeki">
    <w:name w:val="icindeki"/>
    <w:basedOn w:val="TOC1"/>
    <w:pPr>
      <w:spacing w:line="360" w:lineRule="auto"/>
    </w:pPr>
    <w:rPr>
      <w:b w:val="0"/>
    </w:rPr>
  </w:style>
  <w:style w:type="paragraph" w:styleId="TOC1">
    <w:name w:val="toc 1"/>
    <w:basedOn w:val="Normal"/>
    <w:next w:val="Normal"/>
    <w:autoRedefine/>
    <w:semiHidden/>
    <w:pPr>
      <w:spacing w:before="60" w:after="60" w:line="240" w:lineRule="auto"/>
    </w:pPr>
    <w:rPr>
      <w:b/>
      <w:caps/>
    </w:rPr>
  </w:style>
  <w:style w:type="paragraph" w:styleId="CommentText">
    <w:name w:val="annotation text"/>
    <w:basedOn w:val="Normal"/>
    <w:link w:val="CommentTextChar"/>
    <w:semiHidden/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TOC2">
    <w:name w:val="toc 2"/>
    <w:basedOn w:val="Normal"/>
    <w:next w:val="Normal"/>
    <w:autoRedefine/>
    <w:semiHidden/>
    <w:rPr>
      <w:noProof/>
    </w:rPr>
  </w:style>
  <w:style w:type="paragraph" w:styleId="TOC3">
    <w:name w:val="toc 3"/>
    <w:basedOn w:val="TOC2"/>
    <w:next w:val="Normal"/>
    <w:autoRedefine/>
    <w:semiHidden/>
    <w:pPr>
      <w:ind w:left="440"/>
    </w:pPr>
    <w:rPr>
      <w:i/>
      <w:smallCaps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sz w:val="18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sz w:val="18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sz w:val="18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sz w:val="18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sz w:val="18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sz w:val="18"/>
    </w:r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</w:style>
  <w:style w:type="paragraph" w:styleId="CommentSubject">
    <w:name w:val="annotation subject"/>
    <w:basedOn w:val="CommentText"/>
    <w:next w:val="CommentText"/>
    <w:semiHidden/>
    <w:rPr>
      <w:b/>
      <w:sz w:val="20"/>
    </w:rPr>
  </w:style>
  <w:style w:type="paragraph" w:styleId="BalloonText">
    <w:name w:val="Balloon Text"/>
    <w:basedOn w:val="Normal"/>
    <w:semiHidden/>
    <w:rPr>
      <w:rFonts w:ascii="Tahoma" w:hAnsi="Tahoma"/>
      <w:sz w:val="16"/>
    </w:rPr>
  </w:style>
  <w:style w:type="paragraph" w:styleId="TableofFigures">
    <w:name w:val="table of figures"/>
    <w:basedOn w:val="Normal"/>
    <w:next w:val="Normal"/>
    <w:semiHidden/>
    <w:pPr>
      <w:ind w:left="567" w:hanging="567"/>
    </w:pPr>
    <w:rPr>
      <w:b/>
    </w:rPr>
  </w:style>
  <w:style w:type="paragraph" w:styleId="Caption">
    <w:name w:val="caption"/>
    <w:basedOn w:val="Normal"/>
    <w:next w:val="Normal"/>
    <w:qFormat/>
    <w:pPr>
      <w:spacing w:before="120" w:after="120"/>
      <w:jc w:val="center"/>
    </w:pPr>
    <w:rPr>
      <w:b/>
    </w:rPr>
  </w:style>
  <w:style w:type="paragraph" w:customStyle="1" w:styleId="hidden">
    <w:name w:val="hidden"/>
    <w:basedOn w:val="Normal"/>
    <w:next w:val="Normal"/>
    <w:pPr>
      <w:spacing w:line="240" w:lineRule="auto"/>
    </w:pPr>
    <w:rPr>
      <w:vanish/>
    </w:rPr>
  </w:style>
  <w:style w:type="character" w:styleId="Hyperlink">
    <w:name w:val="Hyperlink"/>
    <w:rPr>
      <w:rFonts w:ascii="Arial" w:hAnsi="Arial"/>
      <w:color w:val="0000FF"/>
      <w:u w:val="single"/>
    </w:rPr>
  </w:style>
  <w:style w:type="paragraph" w:styleId="NoteHeading">
    <w:name w:val="Note Heading"/>
    <w:basedOn w:val="Normal"/>
    <w:next w:val="Normal"/>
  </w:style>
  <w:style w:type="character" w:styleId="Strong">
    <w:name w:val="Strong"/>
    <w:qFormat/>
    <w:rPr>
      <w:rFonts w:ascii="Arial" w:hAnsi="Arial"/>
      <w:b/>
    </w:rPr>
  </w:style>
  <w:style w:type="character" w:styleId="Emphasis">
    <w:name w:val="Emphasis"/>
    <w:qFormat/>
    <w:rPr>
      <w:rFonts w:ascii="Arial" w:hAnsi="Arial"/>
    </w:rPr>
  </w:style>
  <w:style w:type="character" w:styleId="EndnoteReference">
    <w:name w:val="endnote reference"/>
    <w:semiHidden/>
    <w:rPr>
      <w:rFonts w:ascii="Arial" w:hAnsi="Arial"/>
      <w:vertAlign w:val="superscript"/>
    </w:rPr>
  </w:style>
  <w:style w:type="character" w:styleId="FollowedHyperlink">
    <w:name w:val="FollowedHyperlink"/>
    <w:rPr>
      <w:rFonts w:ascii="Arial" w:hAnsi="Arial"/>
      <w:color w:val="800080"/>
      <w:u w:val="single"/>
    </w:rPr>
  </w:style>
  <w:style w:type="character" w:styleId="LineNumber">
    <w:name w:val="line number"/>
    <w:rPr>
      <w:rFonts w:ascii="Arial" w:hAnsi="Arial"/>
    </w:rPr>
  </w:style>
  <w:style w:type="character" w:styleId="FootnoteReference">
    <w:name w:val="footnote reference"/>
    <w:semiHidden/>
    <w:rPr>
      <w:rFonts w:ascii="Arial" w:hAnsi="Arial"/>
      <w:vertAlign w:val="superscript"/>
    </w:rPr>
  </w:style>
  <w:style w:type="character" w:customStyle="1" w:styleId="CommentTextChar">
    <w:name w:val="Comment Text Char"/>
    <w:link w:val="CommentText"/>
    <w:semiHidden/>
    <w:rsid w:val="00F26EF5"/>
    <w:rPr>
      <w:rFonts w:ascii="Arial" w:hAnsi="Arial"/>
      <w:color w:val="000000"/>
      <w:sz w:val="22"/>
    </w:rPr>
  </w:style>
  <w:style w:type="character" w:customStyle="1" w:styleId="FooterChar">
    <w:name w:val="Footer Char"/>
    <w:link w:val="Footer"/>
    <w:rsid w:val="007F2124"/>
    <w:rPr>
      <w:rFonts w:ascii="Arial" w:hAnsi="Arial"/>
      <w:color w:val="000000"/>
      <w:sz w:val="16"/>
    </w:rPr>
  </w:style>
  <w:style w:type="paragraph" w:styleId="ListParagraph">
    <w:name w:val="List Paragraph"/>
    <w:basedOn w:val="Normal"/>
    <w:uiPriority w:val="34"/>
    <w:qFormat/>
    <w:rsid w:val="001261FC"/>
    <w:pPr>
      <w:ind w:left="720"/>
      <w:contextualSpacing/>
    </w:pPr>
  </w:style>
  <w:style w:type="table" w:styleId="TableGrid">
    <w:name w:val="Table Grid"/>
    <w:basedOn w:val="TableNormal"/>
    <w:uiPriority w:val="59"/>
    <w:rsid w:val="00D931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B5B98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nan\ISO%20R%202000\formatlar\20_02_04\talim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_x00e7__x0131_klama xmlns="10554200-1249-426d-a117-ab86d0d7e94d" xsi:nil="true"/>
    <Kontrol_x0020_Eden xmlns="10554200-1249-426d-a117-ab86d0d7e94d" xsi:nil="true"/>
    <G_x00fc_ncelleme_x0020_Tarihi xmlns="10554200-1249-426d-a117-ab86d0d7e94d">2018-12-20T21:00:00+00:00</G_x00fc_ncelleme_x0020_Tarihi>
    <Onaylayan xmlns="10554200-1249-426d-a117-ab86d0d7e94d" xsi:nil="true"/>
    <G_x00fc_ncelleme_x0020_No xmlns="10554200-1249-426d-a117-ab86d0d7e94d">1</G_x00fc_ncelleme_x0020_No>
    <Haz_x0131_rlayan_x002f_G_x00fc_ncelleyen xmlns="10554200-1249-426d-a117-ab86d0d7e94d" xsi:nil="true"/>
    <Belge_x0020_Numaras_x0131_ xmlns="10554200-1249-426d-a117-ab86d0d7e94d">992-022251-000</Belge_x0020_Numaras_x0131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9915847C58FDD49B75F51077E88C444" ma:contentTypeVersion="11" ma:contentTypeDescription="Yeni belge oluşturun." ma:contentTypeScope="" ma:versionID="3f8f051400827c75fd54b0fba50b3fc8">
  <xsd:schema xmlns:xsd="http://www.w3.org/2001/XMLSchema" xmlns:xs="http://www.w3.org/2001/XMLSchema" xmlns:p="http://schemas.microsoft.com/office/2006/metadata/properties" xmlns:ns2="10554200-1249-426d-a117-ab86d0d7e94d" xmlns:ns3="a1b7510a-2716-46ae-8ed9-acdd8a27c633" targetNamespace="http://schemas.microsoft.com/office/2006/metadata/properties" ma:root="true" ma:fieldsID="6743e6a38397d0541b0cfdec74e7b7a3" ns2:_="" ns3:_="">
    <xsd:import namespace="10554200-1249-426d-a117-ab86d0d7e94d"/>
    <xsd:import namespace="a1b7510a-2716-46ae-8ed9-acdd8a27c633"/>
    <xsd:element name="properties">
      <xsd:complexType>
        <xsd:sequence>
          <xsd:element name="documentManagement">
            <xsd:complexType>
              <xsd:all>
                <xsd:element ref="ns2:Belge_x0020_Numaras_x0131_" minOccurs="0"/>
                <xsd:element ref="ns2:A_x00e7__x0131_klama" minOccurs="0"/>
                <xsd:element ref="ns2:G_x00fc_ncelleme_x0020_No" minOccurs="0"/>
                <xsd:element ref="ns2:G_x00fc_ncelleme_x0020_Tarihi" minOccurs="0"/>
                <xsd:element ref="ns2:Onaylayan" minOccurs="0"/>
                <xsd:element ref="ns2:Kontrol_x0020_Eden" minOccurs="0"/>
                <xsd:element ref="ns2:Haz_x0131_rlayan_x002f_G_x00fc_ncelleyen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54200-1249-426d-a117-ab86d0d7e94d" elementFormDefault="qualified">
    <xsd:import namespace="http://schemas.microsoft.com/office/2006/documentManagement/types"/>
    <xsd:import namespace="http://schemas.microsoft.com/office/infopath/2007/PartnerControls"/>
    <xsd:element name="Belge_x0020_Numaras_x0131_" ma:index="8" nillable="true" ma:displayName="Belge Numarası" ma:internalName="Belge_x0020_Numaras_x0131_">
      <xsd:simpleType>
        <xsd:restriction base="dms:Text">
          <xsd:maxLength value="32"/>
        </xsd:restriction>
      </xsd:simpleType>
    </xsd:element>
    <xsd:element name="A_x00e7__x0131_klama" ma:index="9" nillable="true" ma:displayName="Açıklama" ma:internalName="A_x00e7__x0131_klama">
      <xsd:simpleType>
        <xsd:restriction base="dms:Note">
          <xsd:maxLength value="255"/>
        </xsd:restriction>
      </xsd:simpleType>
    </xsd:element>
    <xsd:element name="G_x00fc_ncelleme_x0020_No" ma:index="10" nillable="true" ma:displayName="Güncelleme No" ma:internalName="G_x00fc_ncelleme_x0020_No" ma:percentage="FALSE">
      <xsd:simpleType>
        <xsd:restriction base="dms:Number"/>
      </xsd:simpleType>
    </xsd:element>
    <xsd:element name="G_x00fc_ncelleme_x0020_Tarihi" ma:index="11" nillable="true" ma:displayName="Güncelleme Tarihi" ma:format="DateOnly" ma:internalName="G_x00fc_ncelleme_x0020_Tarihi">
      <xsd:simpleType>
        <xsd:restriction base="dms:DateTime"/>
      </xsd:simpleType>
    </xsd:element>
    <xsd:element name="Onaylayan" ma:index="12" nillable="true" ma:displayName="Onaylayan" ma:internalName="Onaylayan">
      <xsd:simpleType>
        <xsd:restriction base="dms:Note">
          <xsd:maxLength value="255"/>
        </xsd:restriction>
      </xsd:simpleType>
    </xsd:element>
    <xsd:element name="Kontrol_x0020_Eden" ma:index="13" nillable="true" ma:displayName="Kontrol Eden" ma:internalName="Kontrol_x0020_Eden">
      <xsd:simpleType>
        <xsd:restriction base="dms:Note">
          <xsd:maxLength value="255"/>
        </xsd:restriction>
      </xsd:simpleType>
    </xsd:element>
    <xsd:element name="Haz_x0131_rlayan_x002f_G_x00fc_ncelleyen" ma:index="14" nillable="true" ma:displayName="Hazırlayan/Güncelleyen" ma:internalName="Haz_x0131_rlayan_x002f_G_x00fc_ncelleye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7510a-2716-46ae-8ed9-acdd8a27c63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B33EB9-BFF3-41A3-9FBE-2524F894EA3F}">
  <ds:schemaRefs>
    <ds:schemaRef ds:uri="http://schemas.microsoft.com/office/2006/metadata/properties"/>
    <ds:schemaRef ds:uri="http://schemas.microsoft.com/office/infopath/2007/PartnerControls"/>
    <ds:schemaRef ds:uri="10554200-1249-426d-a117-ab86d0d7e94d"/>
  </ds:schemaRefs>
</ds:datastoreItem>
</file>

<file path=customXml/itemProps2.xml><?xml version="1.0" encoding="utf-8"?>
<ds:datastoreItem xmlns:ds="http://schemas.openxmlformats.org/officeDocument/2006/customXml" ds:itemID="{7FBAD286-61C8-4D73-8369-3BCF5305BB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42F8F8-C83D-4549-AB15-469DCA20A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54200-1249-426d-a117-ab86d0d7e94d"/>
    <ds:schemaRef ds:uri="a1b7510a-2716-46ae-8ed9-acdd8a27c6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7BC324-1258-402F-9767-8E08C1AA9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talimat.dot</Template>
  <TotalTime>1</TotalTime>
  <Pages>10</Pages>
  <Words>2305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Tedarikçiler için Sapma İsteği Bildirim Talimatı</vt:lpstr>
    </vt:vector>
  </TitlesOfParts>
  <Company>sage</Company>
  <LinksUpToDate>false</LinksUpToDate>
  <CharactersWithSpaces>15419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Tedarikçiler için Sapma İsteği Bildirim Talimatı</dc:title>
  <dc:creator>minan</dc:creator>
  <cp:lastModifiedBy>Kerem HACIKAMİLOĞLU</cp:lastModifiedBy>
  <cp:revision>3</cp:revision>
  <cp:lastPrinted>2003-03-10T12:59:00Z</cp:lastPrinted>
  <dcterms:created xsi:type="dcterms:W3CDTF">2019-01-18T06:36:00Z</dcterms:created>
  <dcterms:modified xsi:type="dcterms:W3CDTF">2019-02-13T10:54:00Z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0x01010009915847C58FDD49B75F51077E88C444</vt:lpwstr>
  </property>
  <property fmtid="{D5CDD505-2E9C-101B-9397-08002B2CF9AE}" pid="3" name="_AdHocReviewCycleID">
    <vt:i4>-523669059</vt:i4>
  </property>
  <property fmtid="{D5CDD505-2E9C-101B-9397-08002B2CF9AE}" pid="4" name="_NewReviewCycle">
    <vt:lpwstr/>
  </property>
  <property fmtid="{D5CDD505-2E9C-101B-9397-08002B2CF9AE}" pid="5" name="_EmailSubject">
    <vt:lpwstr/>
  </property>
  <property fmtid="{D5CDD505-2E9C-101B-9397-08002B2CF9AE}" pid="6" name="_AuthorEmail">
    <vt:lpwstr>sbilgen@sage.tubitak.gov.tr</vt:lpwstr>
  </property>
  <property fmtid="{D5CDD505-2E9C-101B-9397-08002B2CF9AE}" pid="7" name="_AuthorEmailDisplayName">
    <vt:lpwstr>Serhat BİLGEN</vt:lpwstr>
  </property>
  <property fmtid="{D5CDD505-2E9C-101B-9397-08002B2CF9AE}" pid="8" name="_PreviousAdHocReviewCycleID">
    <vt:i4>1939424714</vt:i4>
  </property>
  <property fmtid="{D5CDD505-2E9C-101B-9397-08002B2CF9AE}" pid="9" name="_ReviewingToolsShownOnce">
    <vt:lpwstr/>
  </property>
</Properties>
</file>